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C9" w:rsidRPr="009269C9" w:rsidRDefault="009269C9" w:rsidP="009269C9">
      <w:pPr>
        <w:jc w:val="left"/>
        <w:outlineLvl w:val="0"/>
        <w:rPr>
          <w:b/>
          <w:bCs/>
          <w:kern w:val="36"/>
          <w:sz w:val="48"/>
          <w:szCs w:val="48"/>
        </w:rPr>
      </w:pPr>
      <w:r w:rsidRPr="009269C9">
        <w:rPr>
          <w:b/>
          <w:bCs/>
          <w:kern w:val="36"/>
          <w:sz w:val="48"/>
          <w:szCs w:val="48"/>
        </w:rPr>
        <w:t>Gazzetta Ufficiale N. 243 del 17 Ottobre 2012</w:t>
      </w:r>
    </w:p>
    <w:p w:rsidR="009269C9" w:rsidRPr="009269C9" w:rsidRDefault="009269C9" w:rsidP="009269C9">
      <w:pPr>
        <w:jc w:val="left"/>
        <w:outlineLvl w:val="1"/>
        <w:rPr>
          <w:b/>
          <w:bCs/>
          <w:sz w:val="36"/>
          <w:szCs w:val="36"/>
        </w:rPr>
      </w:pPr>
      <w:r w:rsidRPr="009269C9">
        <w:rPr>
          <w:b/>
          <w:bCs/>
          <w:sz w:val="36"/>
          <w:szCs w:val="36"/>
        </w:rPr>
        <w:t xml:space="preserve">DECRETO LEGISLATIVO 25 settembre 2012 , n. 177 </w:t>
      </w:r>
    </w:p>
    <w:p w:rsidR="009269C9" w:rsidRPr="009269C9" w:rsidRDefault="009269C9" w:rsidP="009269C9">
      <w:pPr>
        <w:jc w:val="left"/>
        <w:outlineLvl w:val="1"/>
        <w:rPr>
          <w:b/>
          <w:bCs/>
          <w:sz w:val="36"/>
          <w:szCs w:val="36"/>
        </w:rPr>
      </w:pPr>
      <w:r w:rsidRPr="009269C9">
        <w:rPr>
          <w:b/>
          <w:bCs/>
          <w:sz w:val="36"/>
          <w:szCs w:val="36"/>
        </w:rPr>
        <w:t xml:space="preserve">Modifiche ed integrazioni al decreto legislativo 4 aprile 2010, n. 58, concernente l'attuazione della direttiva 2007/23/CE relativa all'immissione sul mercato di prodotti pirotecnici. (12G0199) </w:t>
      </w:r>
    </w:p>
    <w:p w:rsidR="009269C9" w:rsidRPr="009269C9" w:rsidRDefault="009269C9" w:rsidP="009269C9">
      <w:pPr>
        <w:jc w:val="left"/>
        <w:rPr>
          <w:sz w:val="24"/>
          <w:szCs w:val="24"/>
        </w:rPr>
      </w:pPr>
      <w:r w:rsidRPr="009269C9">
        <w:rPr>
          <w:sz w:val="24"/>
          <w:szCs w:val="24"/>
        </w:rPr>
        <w:br/>
        <w:t xml:space="preserve">IL PRESIDENTE DELLA REPUBBLICA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Visti gli articoli 76 e 87 della Costituzione; </w:t>
      </w:r>
      <w:r w:rsidRPr="009269C9">
        <w:rPr>
          <w:sz w:val="24"/>
          <w:szCs w:val="24"/>
        </w:rPr>
        <w:br/>
        <w:t>Visto il decreto legislativo 4 aprile 2010, n. 58, recante</w:t>
      </w:r>
      <w:r w:rsidRPr="009269C9">
        <w:rPr>
          <w:sz w:val="24"/>
          <w:szCs w:val="24"/>
        </w:rPr>
        <w:br/>
        <w:t>attuazione della direttiva 2007/23/CE, relativa all'immissione sul</w:t>
      </w:r>
      <w:r w:rsidRPr="009269C9">
        <w:rPr>
          <w:sz w:val="24"/>
          <w:szCs w:val="24"/>
        </w:rPr>
        <w:br/>
        <w:t xml:space="preserve">mercato di prodotti pirotecnici; </w:t>
      </w:r>
      <w:r w:rsidRPr="009269C9">
        <w:rPr>
          <w:sz w:val="24"/>
          <w:szCs w:val="24"/>
        </w:rPr>
        <w:br/>
        <w:t>Vista la legge 7 luglio 2009, n. 88, recante disposizioni per</w:t>
      </w:r>
      <w:r w:rsidRPr="009269C9">
        <w:rPr>
          <w:sz w:val="24"/>
          <w:szCs w:val="24"/>
        </w:rPr>
        <w:br/>
        <w:t>l'adempimento di obblighi derivanti dall'appartenenza dell'Italia</w:t>
      </w:r>
      <w:r w:rsidRPr="009269C9">
        <w:rPr>
          <w:sz w:val="24"/>
          <w:szCs w:val="24"/>
        </w:rPr>
        <w:br/>
        <w:t xml:space="preserve">alle </w:t>
      </w:r>
      <w:proofErr w:type="spellStart"/>
      <w:r w:rsidRPr="009269C9">
        <w:rPr>
          <w:sz w:val="24"/>
          <w:szCs w:val="24"/>
        </w:rPr>
        <w:t>Comunita'</w:t>
      </w:r>
      <w:proofErr w:type="spellEnd"/>
      <w:r w:rsidRPr="009269C9">
        <w:rPr>
          <w:sz w:val="24"/>
          <w:szCs w:val="24"/>
        </w:rPr>
        <w:t xml:space="preserve"> europee - Legge Comunitaria 2008, ed in particolare</w:t>
      </w:r>
      <w:r w:rsidRPr="009269C9">
        <w:rPr>
          <w:sz w:val="24"/>
          <w:szCs w:val="24"/>
        </w:rPr>
        <w:br/>
        <w:t xml:space="preserve">gli articoli 1, 2 e 29; </w:t>
      </w:r>
      <w:r w:rsidRPr="009269C9">
        <w:rPr>
          <w:sz w:val="24"/>
          <w:szCs w:val="24"/>
        </w:rPr>
        <w:br/>
        <w:t>Ritenuto necessario apportare alcune modifiche al decreto</w:t>
      </w:r>
      <w:r w:rsidRPr="009269C9">
        <w:rPr>
          <w:sz w:val="24"/>
          <w:szCs w:val="24"/>
        </w:rPr>
        <w:br/>
        <w:t>legislativo n. 58 del 2010, in relazione ad alcuni rilievi formulati</w:t>
      </w:r>
      <w:r w:rsidRPr="009269C9">
        <w:rPr>
          <w:sz w:val="24"/>
          <w:szCs w:val="24"/>
        </w:rPr>
        <w:br/>
        <w:t xml:space="preserve">dalla competente Commissione dell'Unione europea,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a quanto</w:t>
      </w:r>
      <w:r w:rsidRPr="009269C9">
        <w:rPr>
          <w:sz w:val="24"/>
          <w:szCs w:val="24"/>
        </w:rPr>
        <w:br/>
        <w:t xml:space="preserve">rilevato nella fase di prima applicazione del medesimo decreto; </w:t>
      </w:r>
      <w:r w:rsidRPr="009269C9">
        <w:rPr>
          <w:sz w:val="24"/>
          <w:szCs w:val="24"/>
        </w:rPr>
        <w:br/>
        <w:t>Visto l'articolo 1, comma 5, della richiamata legge n. 88 del 2009,</w:t>
      </w:r>
      <w:r w:rsidRPr="009269C9">
        <w:rPr>
          <w:sz w:val="24"/>
          <w:szCs w:val="24"/>
        </w:rPr>
        <w:br/>
        <w:t xml:space="preserve">che prevede la </w:t>
      </w:r>
      <w:proofErr w:type="spellStart"/>
      <w:r w:rsidRPr="009269C9">
        <w:rPr>
          <w:sz w:val="24"/>
          <w:szCs w:val="24"/>
        </w:rPr>
        <w:t>possibilita'</w:t>
      </w:r>
      <w:proofErr w:type="spellEnd"/>
      <w:r w:rsidRPr="009269C9">
        <w:rPr>
          <w:sz w:val="24"/>
          <w:szCs w:val="24"/>
        </w:rPr>
        <w:t xml:space="preserve"> di adottare disposizioni integrative e</w:t>
      </w:r>
      <w:r w:rsidRPr="009269C9">
        <w:rPr>
          <w:sz w:val="24"/>
          <w:szCs w:val="24"/>
        </w:rPr>
        <w:br/>
        <w:t>correttive del citato decreto legislativo n. 58 del 2010, entro</w:t>
      </w:r>
      <w:r w:rsidRPr="009269C9">
        <w:rPr>
          <w:sz w:val="24"/>
          <w:szCs w:val="24"/>
        </w:rPr>
        <w:br/>
        <w:t xml:space="preserve">ventiquattro mesi dalla sua data di entrata in vigore; </w:t>
      </w:r>
      <w:r w:rsidRPr="009269C9">
        <w:rPr>
          <w:sz w:val="24"/>
          <w:szCs w:val="24"/>
        </w:rPr>
        <w:br/>
        <w:t>Vista la preliminare deliberazione del Consiglio dei Ministri,</w:t>
      </w:r>
      <w:r w:rsidRPr="009269C9">
        <w:rPr>
          <w:sz w:val="24"/>
          <w:szCs w:val="24"/>
        </w:rPr>
        <w:br/>
        <w:t xml:space="preserve">adottata nella riunione del 26 giugno 2012; </w:t>
      </w:r>
      <w:r w:rsidRPr="009269C9">
        <w:rPr>
          <w:sz w:val="24"/>
          <w:szCs w:val="24"/>
        </w:rPr>
        <w:br/>
        <w:t>Acquisiti i pareri delle competenti Commissioni parlamentari della</w:t>
      </w:r>
      <w:r w:rsidRPr="009269C9">
        <w:rPr>
          <w:sz w:val="24"/>
          <w:szCs w:val="24"/>
        </w:rPr>
        <w:br/>
        <w:t xml:space="preserve">Camera dei deputati e del Senato della Repubblica; </w:t>
      </w:r>
      <w:r w:rsidRPr="009269C9">
        <w:rPr>
          <w:sz w:val="24"/>
          <w:szCs w:val="24"/>
        </w:rPr>
        <w:br/>
        <w:t>Vista la deliberazione del Consiglio dei Ministri, adottata nella</w:t>
      </w:r>
      <w:r w:rsidRPr="009269C9">
        <w:rPr>
          <w:sz w:val="24"/>
          <w:szCs w:val="24"/>
        </w:rPr>
        <w:br/>
        <w:t xml:space="preserve">riunione del 5 settembre 2012; </w:t>
      </w:r>
      <w:r w:rsidRPr="009269C9">
        <w:rPr>
          <w:sz w:val="24"/>
          <w:szCs w:val="24"/>
        </w:rPr>
        <w:br/>
        <w:t>Sulla proposta dei Ministri per gli affari europei, dell'interno,</w:t>
      </w:r>
      <w:r w:rsidRPr="009269C9">
        <w:rPr>
          <w:sz w:val="24"/>
          <w:szCs w:val="24"/>
        </w:rPr>
        <w:br/>
        <w:t>della difesa e dello sviluppo economico, di concerto con i Ministri</w:t>
      </w:r>
      <w:r w:rsidRPr="009269C9">
        <w:rPr>
          <w:sz w:val="24"/>
          <w:szCs w:val="24"/>
        </w:rPr>
        <w:br/>
        <w:t xml:space="preserve">degli affari esteri, della giustizia e dell'economia e delle finanze;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Emana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il seguente decreto-legislativo: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Art. 1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Modifiche al decreto legislativo 4 aprile 2010, n. 58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br/>
        <w:t>1. Al decreto legislativo 4 aprile 2010, n. 58, sono apportate le</w:t>
      </w:r>
      <w:r w:rsidRPr="009269C9">
        <w:rPr>
          <w:sz w:val="24"/>
          <w:szCs w:val="24"/>
        </w:rPr>
        <w:br/>
        <w:t xml:space="preserve">seguenti modificazioni: </w:t>
      </w:r>
      <w:r w:rsidRPr="009269C9">
        <w:rPr>
          <w:sz w:val="24"/>
          <w:szCs w:val="24"/>
        </w:rPr>
        <w:br/>
        <w:t xml:space="preserve">a) all'articolo 4, sono apportate le seguenti modificazioni: </w:t>
      </w:r>
      <w:r w:rsidRPr="009269C9">
        <w:rPr>
          <w:sz w:val="24"/>
          <w:szCs w:val="24"/>
        </w:rPr>
        <w:br/>
        <w:t>1) al comma 1, secondo periodo, dopo le parole: «tariffe</w:t>
      </w:r>
      <w:r w:rsidRPr="009269C9">
        <w:rPr>
          <w:sz w:val="24"/>
          <w:szCs w:val="24"/>
        </w:rPr>
        <w:br/>
        <w:t>quantificate» sono inserite le seguenti: «, di concerto con il</w:t>
      </w:r>
      <w:r w:rsidRPr="009269C9">
        <w:rPr>
          <w:sz w:val="24"/>
          <w:szCs w:val="24"/>
        </w:rPr>
        <w:br/>
        <w:t>Ministro dell'economia e delle finanze, ed aggiornate ogni tre</w:t>
      </w:r>
      <w:r w:rsidRPr="009269C9">
        <w:rPr>
          <w:sz w:val="24"/>
          <w:szCs w:val="24"/>
        </w:rPr>
        <w:br/>
        <w:t xml:space="preserve">anni,»; </w:t>
      </w:r>
      <w:r w:rsidRPr="009269C9">
        <w:rPr>
          <w:sz w:val="24"/>
          <w:szCs w:val="24"/>
        </w:rPr>
        <w:br/>
        <w:t xml:space="preserve">2) dopo il comma 1,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inserito il seguente: </w:t>
      </w:r>
      <w:r w:rsidRPr="009269C9">
        <w:rPr>
          <w:sz w:val="24"/>
          <w:szCs w:val="24"/>
        </w:rPr>
        <w:br/>
        <w:t>«1-bis. Con il decreto di cui al comma 1 sono definite anche le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 attuazione dei corsi di formazione, iniziale e</w:t>
      </w:r>
      <w:r w:rsidRPr="009269C9">
        <w:rPr>
          <w:sz w:val="24"/>
          <w:szCs w:val="24"/>
        </w:rPr>
        <w:br/>
        <w:t>periodica, con programmi differenziati, riservati ai direttori di</w:t>
      </w:r>
      <w:r w:rsidRPr="009269C9">
        <w:rPr>
          <w:sz w:val="24"/>
          <w:szCs w:val="24"/>
        </w:rPr>
        <w:br/>
        <w:t>fabbriche e stabilimenti di fuochi artificiali e agli altri</w:t>
      </w:r>
      <w:r w:rsidRPr="009269C9">
        <w:rPr>
          <w:sz w:val="24"/>
          <w:szCs w:val="24"/>
        </w:rPr>
        <w:br/>
        <w:t xml:space="preserve">operatori.»; </w:t>
      </w:r>
      <w:r w:rsidRPr="009269C9">
        <w:rPr>
          <w:sz w:val="24"/>
          <w:szCs w:val="24"/>
        </w:rPr>
        <w:br/>
        <w:t>b) all'articolo 6, comma 4, le parole: «dalle norme di pubblica</w:t>
      </w:r>
      <w:r w:rsidRPr="009269C9">
        <w:rPr>
          <w:sz w:val="24"/>
          <w:szCs w:val="24"/>
        </w:rPr>
        <w:br/>
        <w:t>sicurezza vigenti» sono sostituite dalle seguenti: «dalla normativa</w:t>
      </w:r>
      <w:r w:rsidRPr="009269C9">
        <w:rPr>
          <w:sz w:val="24"/>
          <w:szCs w:val="24"/>
        </w:rPr>
        <w:br/>
        <w:t xml:space="preserve">vigente»; </w:t>
      </w:r>
      <w:r w:rsidRPr="009269C9">
        <w:rPr>
          <w:sz w:val="24"/>
          <w:szCs w:val="24"/>
        </w:rPr>
        <w:br/>
        <w:t xml:space="preserve">c) dopo l'articolo 6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inserito il seguente: </w:t>
      </w:r>
      <w:r w:rsidRPr="009269C9">
        <w:rPr>
          <w:sz w:val="24"/>
          <w:szCs w:val="24"/>
        </w:rPr>
        <w:br/>
        <w:t>«Art. 6-bis (Importazione di articoli pirotecnici marcati CE). - 1.</w:t>
      </w:r>
      <w:r w:rsidRPr="009269C9">
        <w:rPr>
          <w:sz w:val="24"/>
          <w:szCs w:val="24"/>
        </w:rPr>
        <w:br/>
        <w:t>Gli articoli pirotecnici marcati CE possono essere introdotti nel</w:t>
      </w:r>
      <w:r w:rsidRPr="009269C9">
        <w:rPr>
          <w:sz w:val="24"/>
          <w:szCs w:val="24"/>
        </w:rPr>
        <w:br/>
        <w:t>territorio nazionale previa comunicazione, al prefetto della</w:t>
      </w:r>
      <w:r w:rsidRPr="009269C9">
        <w:rPr>
          <w:sz w:val="24"/>
          <w:szCs w:val="24"/>
        </w:rPr>
        <w:br/>
        <w:t>provincia di destinazione, entro 48 ore precedenti la movimentazione,</w:t>
      </w:r>
      <w:r w:rsidRPr="009269C9">
        <w:rPr>
          <w:sz w:val="24"/>
          <w:szCs w:val="24"/>
        </w:rPr>
        <w:br/>
        <w:t>contenente i dati identificativi dei prodotti, del mittente e del</w:t>
      </w:r>
      <w:r w:rsidRPr="009269C9">
        <w:rPr>
          <w:sz w:val="24"/>
          <w:szCs w:val="24"/>
        </w:rPr>
        <w:br/>
        <w:t xml:space="preserve">destinatario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 xml:space="preserve">' 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 trasferimento. </w:t>
      </w:r>
      <w:r w:rsidRPr="009269C9">
        <w:rPr>
          <w:sz w:val="24"/>
          <w:szCs w:val="24"/>
        </w:rPr>
        <w:br/>
        <w:t>2. Per il trasferimento verso un altro Stato degli articoli</w:t>
      </w:r>
      <w:r w:rsidRPr="009269C9">
        <w:rPr>
          <w:sz w:val="24"/>
          <w:szCs w:val="24"/>
        </w:rPr>
        <w:br/>
        <w:t>pirotecnici marcati CE la comunicazione deve essere presentata al</w:t>
      </w:r>
      <w:r w:rsidRPr="009269C9">
        <w:rPr>
          <w:sz w:val="24"/>
          <w:szCs w:val="24"/>
        </w:rPr>
        <w:br/>
        <w:t>prefetto del luogo di partenza dei materiali, entro 48 ore precedenti</w:t>
      </w:r>
      <w:r w:rsidRPr="009269C9">
        <w:rPr>
          <w:sz w:val="24"/>
          <w:szCs w:val="24"/>
        </w:rPr>
        <w:br/>
        <w:t xml:space="preserve">la movimentazione.»; </w:t>
      </w:r>
      <w:r w:rsidRPr="009269C9">
        <w:rPr>
          <w:sz w:val="24"/>
          <w:szCs w:val="24"/>
        </w:rPr>
        <w:br/>
        <w:t xml:space="preserve">d) all'articolo 7 sono apportate le seguenti modificazioni: </w:t>
      </w:r>
      <w:r w:rsidRPr="009269C9">
        <w:rPr>
          <w:sz w:val="24"/>
          <w:szCs w:val="24"/>
        </w:rPr>
        <w:br/>
        <w:t xml:space="preserve">1) il comma 1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sostituito dal seguente: «1. Il Ministero</w:t>
      </w:r>
      <w:r w:rsidRPr="009269C9">
        <w:rPr>
          <w:sz w:val="24"/>
          <w:szCs w:val="24"/>
        </w:rPr>
        <w:br/>
        <w:t>dell'interno - Dipartimento della pubblica sicurezza, comunica al</w:t>
      </w:r>
      <w:r w:rsidRPr="009269C9">
        <w:rPr>
          <w:sz w:val="24"/>
          <w:szCs w:val="24"/>
        </w:rPr>
        <w:br/>
        <w:t>Ministero dello sviluppo economico, per la successiva notifica alla</w:t>
      </w:r>
      <w:r w:rsidRPr="009269C9">
        <w:rPr>
          <w:sz w:val="24"/>
          <w:szCs w:val="24"/>
        </w:rPr>
        <w:br/>
        <w:t xml:space="preserve">Commissione dell'Unione europea e alle </w:t>
      </w:r>
      <w:proofErr w:type="spellStart"/>
      <w:r w:rsidRPr="009269C9">
        <w:rPr>
          <w:sz w:val="24"/>
          <w:szCs w:val="24"/>
        </w:rPr>
        <w:t>autorita'</w:t>
      </w:r>
      <w:proofErr w:type="spellEnd"/>
      <w:r w:rsidRPr="009269C9">
        <w:rPr>
          <w:sz w:val="24"/>
          <w:szCs w:val="24"/>
        </w:rPr>
        <w:t xml:space="preserve"> competenti degli</w:t>
      </w:r>
      <w:r w:rsidRPr="009269C9">
        <w:rPr>
          <w:sz w:val="24"/>
          <w:szCs w:val="24"/>
        </w:rPr>
        <w:br/>
        <w:t>altri Stati membri, gli organismi, di seguito denominati: "organismi</w:t>
      </w:r>
      <w:r w:rsidRPr="009269C9">
        <w:rPr>
          <w:sz w:val="24"/>
          <w:szCs w:val="24"/>
        </w:rPr>
        <w:br/>
        <w:t>notificati", autorizzati ad espletare le procedure di valutazione</w:t>
      </w:r>
      <w:r w:rsidRPr="009269C9">
        <w:rPr>
          <w:sz w:val="24"/>
          <w:szCs w:val="24"/>
        </w:rPr>
        <w:br/>
        <w:t xml:space="preserve">della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di cui al presente decreto,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i compiti</w:t>
      </w:r>
      <w:r w:rsidRPr="009269C9">
        <w:rPr>
          <w:sz w:val="24"/>
          <w:szCs w:val="24"/>
        </w:rPr>
        <w:br/>
        <w:t xml:space="preserve">specifici per i quali ciascuno di esso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autorizzato.»; </w:t>
      </w:r>
      <w:r w:rsidRPr="009269C9">
        <w:rPr>
          <w:sz w:val="24"/>
          <w:szCs w:val="24"/>
        </w:rPr>
        <w:br/>
        <w:t>2) al comma 2, dopo la parola: «rilasciata» sono inserite le</w:t>
      </w:r>
      <w:r w:rsidRPr="009269C9">
        <w:rPr>
          <w:sz w:val="24"/>
          <w:szCs w:val="24"/>
        </w:rPr>
        <w:br/>
        <w:t>seguenti: «, previo motivato parere del Comitato tecnico di cui</w:t>
      </w:r>
      <w:r w:rsidRPr="009269C9">
        <w:rPr>
          <w:sz w:val="24"/>
          <w:szCs w:val="24"/>
        </w:rPr>
        <w:br/>
        <w:t xml:space="preserve">all'articolo 4 del decreto legislativo 2 gennaio 1997, n. 7,»; </w:t>
      </w:r>
      <w:r w:rsidRPr="009269C9">
        <w:rPr>
          <w:sz w:val="24"/>
          <w:szCs w:val="24"/>
        </w:rPr>
        <w:br/>
        <w:t xml:space="preserve">e) all'articolo 11, comma 2, il terzo periodo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soppresso; </w:t>
      </w:r>
      <w:r w:rsidRPr="009269C9">
        <w:rPr>
          <w:sz w:val="24"/>
          <w:szCs w:val="24"/>
        </w:rPr>
        <w:br/>
        <w:t>f) all'articolo 12, comma 5, le parole: «, integrata dagli</w:t>
      </w:r>
      <w:r w:rsidRPr="009269C9">
        <w:rPr>
          <w:sz w:val="24"/>
          <w:szCs w:val="24"/>
        </w:rPr>
        <w:br/>
        <w:t>estremi della presa d'atto o del decreto ministeriale di iscrizione</w:t>
      </w:r>
      <w:r w:rsidRPr="009269C9">
        <w:rPr>
          <w:sz w:val="24"/>
          <w:szCs w:val="24"/>
        </w:rPr>
        <w:br/>
        <w:t>nell'allegato A al regio decreto 6 maggio 1940, n. 635» sono</w:t>
      </w:r>
      <w:r w:rsidRPr="009269C9">
        <w:rPr>
          <w:sz w:val="24"/>
          <w:szCs w:val="24"/>
        </w:rPr>
        <w:br/>
        <w:t xml:space="preserve">soppresse; </w:t>
      </w:r>
      <w:r w:rsidRPr="009269C9">
        <w:rPr>
          <w:sz w:val="24"/>
          <w:szCs w:val="24"/>
        </w:rPr>
        <w:br/>
        <w:t xml:space="preserve">g) l'articolo 13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sostituito dal seguente: </w:t>
      </w:r>
      <w:r w:rsidRPr="009269C9">
        <w:rPr>
          <w:sz w:val="24"/>
          <w:szCs w:val="24"/>
        </w:rPr>
        <w:br/>
        <w:t>«Art. 13 (Sistema informatico di raccolta dati). - 1. Con decreto</w:t>
      </w:r>
      <w:r w:rsidRPr="009269C9">
        <w:rPr>
          <w:sz w:val="24"/>
          <w:szCs w:val="24"/>
        </w:rPr>
        <w:br/>
        <w:t xml:space="preserve">del Ministro dell'interno sono disciplinate 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</w:t>
      </w:r>
      <w:r w:rsidRPr="009269C9">
        <w:rPr>
          <w:sz w:val="24"/>
          <w:szCs w:val="24"/>
        </w:rPr>
        <w:br/>
        <w:t>funzionamento e di utilizzazione del sistema informatico di raccolta</w:t>
      </w:r>
      <w:r w:rsidRPr="009269C9">
        <w:rPr>
          <w:sz w:val="24"/>
          <w:szCs w:val="24"/>
        </w:rPr>
        <w:br/>
        <w:t>dei dati contenuti nei registri anche informatici previsti per</w:t>
      </w:r>
      <w:r w:rsidRPr="009269C9">
        <w:rPr>
          <w:sz w:val="24"/>
          <w:szCs w:val="24"/>
        </w:rPr>
        <w:br/>
        <w:t xml:space="preserve">l'importazione e la commercializzazione degli articoli pirotecnici.»;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 xml:space="preserve">h) all'articolo 17 sono apportate le seguenti modificazioni: </w:t>
      </w:r>
      <w:r w:rsidRPr="009269C9">
        <w:rPr>
          <w:sz w:val="24"/>
          <w:szCs w:val="24"/>
        </w:rPr>
        <w:br/>
        <w:t xml:space="preserve">1) dopo il comma 6,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inserito il seguente: «6-bis. Salvo che</w:t>
      </w:r>
      <w:r w:rsidRPr="009269C9">
        <w:rPr>
          <w:sz w:val="24"/>
          <w:szCs w:val="24"/>
        </w:rPr>
        <w:br/>
        <w:t>il fatto costituisca reato, la mancata comunicazione al prefetto di</w:t>
      </w:r>
      <w:r w:rsidRPr="009269C9">
        <w:rPr>
          <w:sz w:val="24"/>
          <w:szCs w:val="24"/>
        </w:rPr>
        <w:br/>
        <w:t>cui all'articolo 6-bis comporta l'applicazione della sanzione</w:t>
      </w:r>
      <w:r w:rsidRPr="009269C9">
        <w:rPr>
          <w:sz w:val="24"/>
          <w:szCs w:val="24"/>
        </w:rPr>
        <w:br/>
        <w:t xml:space="preserve">amministrativa da 500 euro a 3.000 euro.»; </w:t>
      </w:r>
      <w:r w:rsidRPr="009269C9">
        <w:rPr>
          <w:sz w:val="24"/>
          <w:szCs w:val="24"/>
        </w:rPr>
        <w:br/>
        <w:t>2) al comma 7, dopo le parole: «per ciascun pezzo non</w:t>
      </w:r>
      <w:r w:rsidRPr="009269C9">
        <w:rPr>
          <w:sz w:val="24"/>
          <w:szCs w:val="24"/>
        </w:rPr>
        <w:br/>
        <w:t>etichettato», sono aggiunte, in fine, le seguenti: «ovvero per</w:t>
      </w:r>
      <w:r w:rsidRPr="009269C9">
        <w:rPr>
          <w:sz w:val="24"/>
          <w:szCs w:val="24"/>
        </w:rPr>
        <w:br/>
        <w:t>ciascuna confezione ancora integra, qualora i singoli pezzi non</w:t>
      </w:r>
      <w:r w:rsidRPr="009269C9">
        <w:rPr>
          <w:sz w:val="24"/>
          <w:szCs w:val="24"/>
        </w:rPr>
        <w:br/>
        <w:t xml:space="preserve">etichettati siano contenuti nella stessa»; </w:t>
      </w:r>
      <w:r w:rsidRPr="009269C9">
        <w:rPr>
          <w:sz w:val="24"/>
          <w:szCs w:val="24"/>
        </w:rPr>
        <w:br/>
        <w:t>i) all'articolo 18, comma 2, dopo le parole: «10 maggio 1973», le</w:t>
      </w:r>
      <w:r w:rsidRPr="009269C9">
        <w:rPr>
          <w:sz w:val="24"/>
          <w:szCs w:val="24"/>
        </w:rPr>
        <w:br/>
        <w:t xml:space="preserve">parole: «ai fini della sicurezza dei depositi» sono soppresse. </w:t>
      </w:r>
      <w:r w:rsidRPr="009269C9">
        <w:rPr>
          <w:sz w:val="24"/>
          <w:szCs w:val="24"/>
        </w:rPr>
        <w:br/>
        <w:t>2. All'articolo 53 del testo unico delle leggi di pubblica</w:t>
      </w:r>
      <w:r w:rsidRPr="009269C9">
        <w:rPr>
          <w:sz w:val="24"/>
          <w:szCs w:val="24"/>
        </w:rPr>
        <w:br/>
        <w:t>sicurezza, approvato con regio decreto 18 giugno 1931, n. 773, come</w:t>
      </w:r>
      <w:r w:rsidRPr="009269C9">
        <w:rPr>
          <w:sz w:val="24"/>
          <w:szCs w:val="24"/>
        </w:rPr>
        <w:br/>
        <w:t>da ultimo modificato dall'articolo 17 del decreto legislativo 4</w:t>
      </w:r>
      <w:r w:rsidRPr="009269C9">
        <w:rPr>
          <w:sz w:val="24"/>
          <w:szCs w:val="24"/>
        </w:rPr>
        <w:br/>
        <w:t xml:space="preserve">aprile 2010, n. 58, sono apportate le seguenti modificazioni: </w:t>
      </w:r>
      <w:r w:rsidRPr="009269C9">
        <w:rPr>
          <w:sz w:val="24"/>
          <w:szCs w:val="24"/>
        </w:rPr>
        <w:br/>
        <w:t>a) al comma 2 le parole: «, ai fini della sicurezza fisica dei</w:t>
      </w:r>
      <w:r w:rsidRPr="009269C9">
        <w:rPr>
          <w:sz w:val="24"/>
          <w:szCs w:val="24"/>
        </w:rPr>
        <w:br/>
        <w:t xml:space="preserve">depositi e dei locali di vendita» sono soppresse; </w:t>
      </w:r>
      <w:r w:rsidRPr="009269C9">
        <w:rPr>
          <w:sz w:val="24"/>
          <w:szCs w:val="24"/>
        </w:rPr>
        <w:br/>
        <w:t xml:space="preserve">b) il comma 3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sostituito dal seguente: «3. L'iscrizione</w:t>
      </w:r>
      <w:r w:rsidRPr="009269C9">
        <w:rPr>
          <w:sz w:val="24"/>
          <w:szCs w:val="24"/>
        </w:rPr>
        <w:br/>
        <w:t>nell'allegato A al regolamento per l'esecuzione del presente testo</w:t>
      </w:r>
      <w:r w:rsidRPr="009269C9">
        <w:rPr>
          <w:sz w:val="24"/>
          <w:szCs w:val="24"/>
        </w:rPr>
        <w:br/>
        <w:t xml:space="preserve">unico dei prodotti nelle singole categorie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disposta con</w:t>
      </w:r>
      <w:r w:rsidRPr="009269C9">
        <w:rPr>
          <w:sz w:val="24"/>
          <w:szCs w:val="24"/>
        </w:rPr>
        <w:br/>
        <w:t>provvedimento del capo della polizia - direttore generale della</w:t>
      </w:r>
      <w:r w:rsidRPr="009269C9">
        <w:rPr>
          <w:sz w:val="24"/>
          <w:szCs w:val="24"/>
        </w:rPr>
        <w:br/>
        <w:t>pubblica sicurezza. Gli articoli pirotecnici marcati CE non</w:t>
      </w:r>
      <w:r w:rsidRPr="009269C9">
        <w:rPr>
          <w:sz w:val="24"/>
          <w:szCs w:val="24"/>
        </w:rPr>
        <w:br/>
        <w:t xml:space="preserve">necessitano dell'iscrizione di cui al presente comma.». </w:t>
      </w:r>
    </w:p>
    <w:p w:rsidR="009269C9" w:rsidRPr="009269C9" w:rsidRDefault="009269C9" w:rsidP="009269C9">
      <w:pPr>
        <w:jc w:val="left"/>
        <w:rPr>
          <w:sz w:val="24"/>
          <w:szCs w:val="24"/>
        </w:rPr>
      </w:pPr>
      <w:r w:rsidRPr="009269C9">
        <w:rPr>
          <w:sz w:val="24"/>
          <w:szCs w:val="24"/>
        </w:rPr>
        <w:br/>
        <w:t xml:space="preserve">Avvertenza: </w:t>
      </w:r>
      <w:r w:rsidRPr="009269C9">
        <w:rPr>
          <w:sz w:val="24"/>
          <w:szCs w:val="24"/>
        </w:rPr>
        <w:br/>
        <w:t xml:space="preserve">Il testo delle note qui pubblicato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stato redatto</w:t>
      </w:r>
      <w:r w:rsidRPr="009269C9">
        <w:rPr>
          <w:sz w:val="24"/>
          <w:szCs w:val="24"/>
        </w:rPr>
        <w:br/>
        <w:t>dall'amministrazione competente per materia ai sensi</w:t>
      </w:r>
      <w:r w:rsidRPr="009269C9">
        <w:rPr>
          <w:sz w:val="24"/>
          <w:szCs w:val="24"/>
        </w:rPr>
        <w:br/>
        <w:t>dell'articolo 10, commi 2 e 3 del testo unico delle</w:t>
      </w:r>
      <w:r w:rsidRPr="009269C9">
        <w:rPr>
          <w:sz w:val="24"/>
          <w:szCs w:val="24"/>
        </w:rPr>
        <w:br/>
        <w:t>disposizioni sulla promulgazione delle leggi,</w:t>
      </w:r>
      <w:r w:rsidRPr="009269C9">
        <w:rPr>
          <w:sz w:val="24"/>
          <w:szCs w:val="24"/>
        </w:rPr>
        <w:br/>
        <w:t>sull'emanazione dei decreti del Presidente della Repubblica</w:t>
      </w:r>
      <w:r w:rsidRPr="009269C9">
        <w:rPr>
          <w:sz w:val="24"/>
          <w:szCs w:val="24"/>
        </w:rPr>
        <w:br/>
        <w:t>e sulle pubblicazioni ufficiali della Repubblica italiana,</w:t>
      </w:r>
      <w:r w:rsidRPr="009269C9">
        <w:rPr>
          <w:sz w:val="24"/>
          <w:szCs w:val="24"/>
        </w:rPr>
        <w:br/>
        <w:t>approvato con decreto del Presidente della Repubblica 28</w:t>
      </w:r>
      <w:r w:rsidRPr="009269C9">
        <w:rPr>
          <w:sz w:val="24"/>
          <w:szCs w:val="24"/>
        </w:rPr>
        <w:br/>
        <w:t>dicembre 1985, n. 1092, al solo fine di facilitare la</w:t>
      </w:r>
      <w:r w:rsidRPr="009269C9">
        <w:rPr>
          <w:sz w:val="24"/>
          <w:szCs w:val="24"/>
        </w:rPr>
        <w:br/>
        <w:t>lettura delle disposizioni di legge modificate o alle quali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operato il rinvio. Restano invariati il valore e</w:t>
      </w:r>
      <w:r w:rsidRPr="009269C9">
        <w:rPr>
          <w:sz w:val="24"/>
          <w:szCs w:val="24"/>
        </w:rPr>
        <w:br/>
        <w:t xml:space="preserve">l'efficacia degli atti legislativi qui trascritti. </w:t>
      </w:r>
      <w:r w:rsidRPr="009269C9">
        <w:rPr>
          <w:sz w:val="24"/>
          <w:szCs w:val="24"/>
        </w:rPr>
        <w:br/>
        <w:t>Per le direttive CEE vengono forniti gli estremi di</w:t>
      </w:r>
      <w:r w:rsidRPr="009269C9">
        <w:rPr>
          <w:sz w:val="24"/>
          <w:szCs w:val="24"/>
        </w:rPr>
        <w:br/>
        <w:t xml:space="preserve">pubblicazione nella Gazzetta Ufficiale delle </w:t>
      </w:r>
      <w:proofErr w:type="spellStart"/>
      <w:r w:rsidRPr="009269C9">
        <w:rPr>
          <w:sz w:val="24"/>
          <w:szCs w:val="24"/>
        </w:rPr>
        <w:t>Comunita'</w:t>
      </w:r>
      <w:proofErr w:type="spellEnd"/>
      <w:r w:rsidRPr="009269C9">
        <w:rPr>
          <w:sz w:val="24"/>
          <w:szCs w:val="24"/>
        </w:rPr>
        <w:br/>
        <w:t xml:space="preserve">europee (GUCE). </w:t>
      </w:r>
      <w:r w:rsidRPr="009269C9">
        <w:rPr>
          <w:sz w:val="24"/>
          <w:szCs w:val="24"/>
        </w:rPr>
        <w:br/>
        <w:t xml:space="preserve">Note alle premesse: </w:t>
      </w:r>
      <w:r w:rsidRPr="009269C9">
        <w:rPr>
          <w:sz w:val="24"/>
          <w:szCs w:val="24"/>
        </w:rPr>
        <w:br/>
        <w:t>L'articolo 76 della Costituzione stabilisce che</w:t>
      </w:r>
      <w:r w:rsidRPr="009269C9">
        <w:rPr>
          <w:sz w:val="24"/>
          <w:szCs w:val="24"/>
        </w:rPr>
        <w:br/>
        <w:t xml:space="preserve">l'esercizio della funzione legislativa non 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essere</w:t>
      </w:r>
      <w:r w:rsidRPr="009269C9">
        <w:rPr>
          <w:sz w:val="24"/>
          <w:szCs w:val="24"/>
        </w:rPr>
        <w:br/>
        <w:t>delegato al Governo se non con determinazione di principi e</w:t>
      </w:r>
      <w:r w:rsidRPr="009269C9">
        <w:rPr>
          <w:sz w:val="24"/>
          <w:szCs w:val="24"/>
        </w:rPr>
        <w:br/>
        <w:t>criteri direttivi e soltanto per tempo limitato e per</w:t>
      </w:r>
      <w:r w:rsidRPr="009269C9">
        <w:rPr>
          <w:sz w:val="24"/>
          <w:szCs w:val="24"/>
        </w:rPr>
        <w:br/>
        <w:t xml:space="preserve">oggetti definiti. </w:t>
      </w:r>
      <w:r w:rsidRPr="009269C9">
        <w:rPr>
          <w:sz w:val="24"/>
          <w:szCs w:val="24"/>
        </w:rPr>
        <w:br/>
        <w:t>L'articolo 87 della Costituzione conferisce, tra</w:t>
      </w:r>
      <w:r w:rsidRPr="009269C9">
        <w:rPr>
          <w:sz w:val="24"/>
          <w:szCs w:val="24"/>
        </w:rPr>
        <w:br/>
        <w:t>l'altro, al Presidente della Repubblica il potere di</w:t>
      </w:r>
      <w:r w:rsidRPr="009269C9">
        <w:rPr>
          <w:sz w:val="24"/>
          <w:szCs w:val="24"/>
        </w:rPr>
        <w:br/>
        <w:t>promulgare le leggi e di emanare i decreti aventi valore di</w:t>
      </w:r>
      <w:r w:rsidRPr="009269C9">
        <w:rPr>
          <w:sz w:val="24"/>
          <w:szCs w:val="24"/>
        </w:rPr>
        <w:br/>
        <w:t xml:space="preserve">legge ed i regolamenti. </w:t>
      </w:r>
      <w:r w:rsidRPr="009269C9">
        <w:rPr>
          <w:sz w:val="24"/>
          <w:szCs w:val="24"/>
        </w:rPr>
        <w:br/>
        <w:t>Il decreto legislativo 4 aprile 2010, n. 58 (Attuazione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della direttiva 2007/23/CE relativa all'immissione sul</w:t>
      </w:r>
      <w:r w:rsidRPr="009269C9">
        <w:rPr>
          <w:sz w:val="24"/>
          <w:szCs w:val="24"/>
        </w:rPr>
        <w:br/>
        <w:t xml:space="preserve">mercato di prodotti pirotecnici)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pubblicato nella</w:t>
      </w:r>
      <w:r w:rsidRPr="009269C9">
        <w:rPr>
          <w:sz w:val="24"/>
          <w:szCs w:val="24"/>
        </w:rPr>
        <w:br/>
        <w:t xml:space="preserve">Gazzetta Ufficiale 22 aprile 2010, n. 93. </w:t>
      </w:r>
      <w:r w:rsidRPr="009269C9">
        <w:rPr>
          <w:sz w:val="24"/>
          <w:szCs w:val="24"/>
        </w:rPr>
        <w:br/>
        <w:t xml:space="preserve">La direttiva 2007/23/CE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pubblicata nella G.U.U.E. 14</w:t>
      </w:r>
      <w:r w:rsidRPr="009269C9">
        <w:rPr>
          <w:sz w:val="24"/>
          <w:szCs w:val="24"/>
        </w:rPr>
        <w:br/>
        <w:t xml:space="preserve">giugno 2007, n. L 154. </w:t>
      </w:r>
      <w:r w:rsidRPr="009269C9">
        <w:rPr>
          <w:sz w:val="24"/>
          <w:szCs w:val="24"/>
        </w:rPr>
        <w:br/>
        <w:t>Il testo degli articoli 1, 2 e 29 della legge 7 luglio</w:t>
      </w:r>
      <w:r w:rsidRPr="009269C9">
        <w:rPr>
          <w:sz w:val="24"/>
          <w:szCs w:val="24"/>
        </w:rPr>
        <w:br/>
        <w:t>2009, n. 88 (Disposizioni per l'adempimento di obblighi</w:t>
      </w:r>
      <w:r w:rsidRPr="009269C9">
        <w:rPr>
          <w:sz w:val="24"/>
          <w:szCs w:val="24"/>
        </w:rPr>
        <w:br/>
        <w:t xml:space="preserve">derivanti dall'appartenenza dell'Italia alle </w:t>
      </w:r>
      <w:proofErr w:type="spellStart"/>
      <w:r w:rsidRPr="009269C9">
        <w:rPr>
          <w:sz w:val="24"/>
          <w:szCs w:val="24"/>
        </w:rPr>
        <w:t>Comunita'</w:t>
      </w:r>
      <w:proofErr w:type="spellEnd"/>
      <w:r w:rsidRPr="009269C9">
        <w:rPr>
          <w:sz w:val="24"/>
          <w:szCs w:val="24"/>
        </w:rPr>
        <w:br/>
        <w:t>europee - Legge comunitaria 2008) pubblicata nella Gazzetta</w:t>
      </w:r>
      <w:r w:rsidRPr="009269C9">
        <w:rPr>
          <w:sz w:val="24"/>
          <w:szCs w:val="24"/>
        </w:rPr>
        <w:br/>
        <w:t xml:space="preserve">Ufficiale 14 luglio 2009, n. 161, S.O.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recitano: </w:t>
      </w:r>
      <w:r w:rsidRPr="009269C9">
        <w:rPr>
          <w:sz w:val="24"/>
          <w:szCs w:val="24"/>
        </w:rPr>
        <w:br/>
        <w:t>"Articolo 1 (Delega al Governo per l'attuazione di</w:t>
      </w:r>
      <w:r w:rsidRPr="009269C9">
        <w:rPr>
          <w:sz w:val="24"/>
          <w:szCs w:val="24"/>
        </w:rPr>
        <w:br/>
        <w:t xml:space="preserve">direttive comunitarie) </w:t>
      </w:r>
      <w:r w:rsidRPr="009269C9">
        <w:rPr>
          <w:sz w:val="24"/>
          <w:szCs w:val="24"/>
        </w:rPr>
        <w:br/>
        <w:t xml:space="preserve">1. Il Governo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delegato ad adottare, entro la</w:t>
      </w:r>
      <w:r w:rsidRPr="009269C9">
        <w:rPr>
          <w:sz w:val="24"/>
          <w:szCs w:val="24"/>
        </w:rPr>
        <w:br/>
        <w:t>scadenza del termine di recepimento fissato dalle singole</w:t>
      </w:r>
      <w:r w:rsidRPr="009269C9">
        <w:rPr>
          <w:sz w:val="24"/>
          <w:szCs w:val="24"/>
        </w:rPr>
        <w:br/>
        <w:t>direttive, i decreti legislativi recanti le norme</w:t>
      </w:r>
      <w:r w:rsidRPr="009269C9">
        <w:rPr>
          <w:sz w:val="24"/>
          <w:szCs w:val="24"/>
        </w:rPr>
        <w:br/>
        <w:t>occorrenti per dare attuazione alle direttive comprese</w:t>
      </w:r>
      <w:r w:rsidRPr="009269C9">
        <w:rPr>
          <w:sz w:val="24"/>
          <w:szCs w:val="24"/>
        </w:rPr>
        <w:br/>
        <w:t>negli elenchi di cui agli allegati A e B. Per le direttive</w:t>
      </w:r>
      <w:r w:rsidRPr="009269C9">
        <w:rPr>
          <w:sz w:val="24"/>
          <w:szCs w:val="24"/>
        </w:rPr>
        <w:br/>
        <w:t>elencate negli allegati A e B il cui termine di recepimento</w:t>
      </w:r>
      <w:r w:rsidRPr="009269C9">
        <w:rPr>
          <w:sz w:val="24"/>
          <w:szCs w:val="24"/>
        </w:rPr>
        <w:br/>
        <w:t xml:space="preserve">sia </w:t>
      </w:r>
      <w:proofErr w:type="spellStart"/>
      <w:r w:rsidRPr="009269C9">
        <w:rPr>
          <w:sz w:val="24"/>
          <w:szCs w:val="24"/>
        </w:rPr>
        <w:t>gia'</w:t>
      </w:r>
      <w:proofErr w:type="spellEnd"/>
      <w:r w:rsidRPr="009269C9">
        <w:rPr>
          <w:sz w:val="24"/>
          <w:szCs w:val="24"/>
        </w:rPr>
        <w:t xml:space="preserve"> scaduto ovvero scada nei tre mesi successivi alla</w:t>
      </w:r>
      <w:r w:rsidRPr="009269C9">
        <w:rPr>
          <w:sz w:val="24"/>
          <w:szCs w:val="24"/>
        </w:rPr>
        <w:br/>
        <w:t>data di entrata in vigore della presente legge, il Governo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delegato ad adottare i decreti legislativi di attuazione</w:t>
      </w:r>
      <w:r w:rsidRPr="009269C9">
        <w:rPr>
          <w:sz w:val="24"/>
          <w:szCs w:val="24"/>
        </w:rPr>
        <w:br/>
        <w:t>entro tre mesi dalla data di entrata in vigore della</w:t>
      </w:r>
      <w:r w:rsidRPr="009269C9">
        <w:rPr>
          <w:sz w:val="24"/>
          <w:szCs w:val="24"/>
        </w:rPr>
        <w:br/>
        <w:t>presente legge. Per le direttive elencate negli allegati A</w:t>
      </w:r>
      <w:r w:rsidRPr="009269C9">
        <w:rPr>
          <w:sz w:val="24"/>
          <w:szCs w:val="24"/>
        </w:rPr>
        <w:br/>
        <w:t>e B che non prevedono un termine di recepimento, il Governo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delegato ad adottare i decreti legislativi entro dodici</w:t>
      </w:r>
      <w:r w:rsidRPr="009269C9">
        <w:rPr>
          <w:sz w:val="24"/>
          <w:szCs w:val="24"/>
        </w:rPr>
        <w:br/>
        <w:t xml:space="preserve">mesi dalla data di entrata in vigore della presente legge. </w:t>
      </w:r>
      <w:r w:rsidRPr="009269C9">
        <w:rPr>
          <w:sz w:val="24"/>
          <w:szCs w:val="24"/>
        </w:rPr>
        <w:br/>
        <w:t>2. I decreti legislativi sono adottati, nel rispetto</w:t>
      </w:r>
      <w:r w:rsidRPr="009269C9">
        <w:rPr>
          <w:sz w:val="24"/>
          <w:szCs w:val="24"/>
        </w:rPr>
        <w:br/>
        <w:t>dell' articolo 14 della legge 23 agosto 1988, n. 400, su</w:t>
      </w:r>
      <w:r w:rsidRPr="009269C9">
        <w:rPr>
          <w:sz w:val="24"/>
          <w:szCs w:val="24"/>
        </w:rPr>
        <w:br/>
        <w:t>proposta del Presidente del Consiglio dei ministri o del</w:t>
      </w:r>
      <w:r w:rsidRPr="009269C9">
        <w:rPr>
          <w:sz w:val="24"/>
          <w:szCs w:val="24"/>
        </w:rPr>
        <w:br/>
        <w:t>Ministro per le politiche europee e del Ministro con</w:t>
      </w:r>
      <w:r w:rsidRPr="009269C9">
        <w:rPr>
          <w:sz w:val="24"/>
          <w:szCs w:val="24"/>
        </w:rPr>
        <w:br/>
        <w:t>competenza istituzionale prevalente per la materia, di</w:t>
      </w:r>
      <w:r w:rsidRPr="009269C9">
        <w:rPr>
          <w:sz w:val="24"/>
          <w:szCs w:val="24"/>
        </w:rPr>
        <w:br/>
        <w:t>concerto con i Ministri degli affari esteri, della</w:t>
      </w:r>
      <w:r w:rsidRPr="009269C9">
        <w:rPr>
          <w:sz w:val="24"/>
          <w:szCs w:val="24"/>
        </w:rPr>
        <w:br/>
        <w:t>giustizia, dell'economia e delle finanze e con gli altri</w:t>
      </w:r>
      <w:r w:rsidRPr="009269C9">
        <w:rPr>
          <w:sz w:val="24"/>
          <w:szCs w:val="24"/>
        </w:rPr>
        <w:br/>
        <w:t>Ministri interessati in relazione all'oggetto della</w:t>
      </w:r>
      <w:r w:rsidRPr="009269C9">
        <w:rPr>
          <w:sz w:val="24"/>
          <w:szCs w:val="24"/>
        </w:rPr>
        <w:br/>
        <w:t xml:space="preserve">direttiva. </w:t>
      </w:r>
      <w:r w:rsidRPr="009269C9">
        <w:rPr>
          <w:sz w:val="24"/>
          <w:szCs w:val="24"/>
        </w:rPr>
        <w:br/>
        <w:t>3. Gli schemi dei decreti legislativi recanti</w:t>
      </w:r>
      <w:r w:rsidRPr="009269C9">
        <w:rPr>
          <w:sz w:val="24"/>
          <w:szCs w:val="24"/>
        </w:rPr>
        <w:br/>
        <w:t>attuazione delle direttive comprese nell'elenco di cui</w:t>
      </w:r>
      <w:r w:rsidRPr="009269C9">
        <w:rPr>
          <w:sz w:val="24"/>
          <w:szCs w:val="24"/>
        </w:rPr>
        <w:br/>
        <w:t xml:space="preserve">all'allegato B,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', qualora sia previsto il ricorso a</w:t>
      </w:r>
      <w:r w:rsidRPr="009269C9">
        <w:rPr>
          <w:sz w:val="24"/>
          <w:szCs w:val="24"/>
        </w:rPr>
        <w:br/>
        <w:t>sanzioni penali, quelli relativi all'attuazione delle</w:t>
      </w:r>
      <w:r w:rsidRPr="009269C9">
        <w:rPr>
          <w:sz w:val="24"/>
          <w:szCs w:val="24"/>
        </w:rPr>
        <w:br/>
        <w:t>direttive comprese nell'elenco di cui all' allegato A, sono</w:t>
      </w:r>
      <w:r w:rsidRPr="009269C9">
        <w:rPr>
          <w:sz w:val="24"/>
          <w:szCs w:val="24"/>
        </w:rPr>
        <w:br/>
        <w:t>trasmessi, dopo l'acquisizione degli altri pareri previsti</w:t>
      </w:r>
      <w:r w:rsidRPr="009269C9">
        <w:rPr>
          <w:sz w:val="24"/>
          <w:szCs w:val="24"/>
        </w:rPr>
        <w:br/>
        <w:t>dalla legge, alla Camera dei deputati e al Senato della</w:t>
      </w:r>
      <w:r w:rsidRPr="009269C9">
        <w:rPr>
          <w:sz w:val="24"/>
          <w:szCs w:val="24"/>
        </w:rPr>
        <w:br/>
        <w:t xml:space="preserve">Repubblica </w:t>
      </w:r>
      <w:proofErr w:type="spellStart"/>
      <w:r w:rsidRPr="009269C9">
        <w:rPr>
          <w:sz w:val="24"/>
          <w:szCs w:val="24"/>
        </w:rPr>
        <w:t>perche</w:t>
      </w:r>
      <w:proofErr w:type="spellEnd"/>
      <w:r w:rsidRPr="009269C9">
        <w:rPr>
          <w:sz w:val="24"/>
          <w:szCs w:val="24"/>
        </w:rPr>
        <w:t>' su di essi sia espresso il parere dei</w:t>
      </w:r>
      <w:r w:rsidRPr="009269C9">
        <w:rPr>
          <w:sz w:val="24"/>
          <w:szCs w:val="24"/>
        </w:rPr>
        <w:br/>
        <w:t>competenti organi parlamentari. Decorsi quaranta giorni</w:t>
      </w:r>
      <w:r w:rsidRPr="009269C9">
        <w:rPr>
          <w:sz w:val="24"/>
          <w:szCs w:val="24"/>
        </w:rPr>
        <w:br/>
        <w:t>dalla data di trasmissione, i decreti sono emanati anche in</w:t>
      </w:r>
      <w:r w:rsidRPr="009269C9">
        <w:rPr>
          <w:sz w:val="24"/>
          <w:szCs w:val="24"/>
        </w:rPr>
        <w:br/>
        <w:t>mancanza del parere. Qualora il termine per l'espressione</w:t>
      </w:r>
      <w:r w:rsidRPr="009269C9">
        <w:rPr>
          <w:sz w:val="24"/>
          <w:szCs w:val="24"/>
        </w:rPr>
        <w:br/>
        <w:t>del parere parlamentare di cui al presente comma ovvero i</w:t>
      </w:r>
      <w:r w:rsidRPr="009269C9">
        <w:rPr>
          <w:sz w:val="24"/>
          <w:szCs w:val="24"/>
        </w:rPr>
        <w:br/>
        <w:t>diversi termini previsti dai commi 4 e 8 scadano nei trenta</w:t>
      </w:r>
      <w:r w:rsidRPr="009269C9">
        <w:rPr>
          <w:sz w:val="24"/>
          <w:szCs w:val="24"/>
        </w:rPr>
        <w:br/>
        <w:t>giorni che precedono la scadenza dei termini previsti ai</w:t>
      </w:r>
      <w:r w:rsidRPr="009269C9">
        <w:rPr>
          <w:sz w:val="24"/>
          <w:szCs w:val="24"/>
        </w:rPr>
        <w:br/>
        <w:t>commi 1 o 5 o successivamente, questi ultimi sono prorogati</w:t>
      </w:r>
      <w:r w:rsidRPr="009269C9">
        <w:rPr>
          <w:sz w:val="24"/>
          <w:szCs w:val="24"/>
        </w:rPr>
        <w:br/>
        <w:t xml:space="preserve">di novanta giorni.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4. Gli schemi dei decreti legislativi recanti</w:t>
      </w:r>
      <w:r w:rsidRPr="009269C9">
        <w:rPr>
          <w:sz w:val="24"/>
          <w:szCs w:val="24"/>
        </w:rPr>
        <w:br/>
        <w:t>attuazione delle direttive che comportino conseguenze</w:t>
      </w:r>
      <w:r w:rsidRPr="009269C9">
        <w:rPr>
          <w:sz w:val="24"/>
          <w:szCs w:val="24"/>
        </w:rPr>
        <w:br/>
        <w:t>finanziarie sono corredati della relazione tecnica di cui</w:t>
      </w:r>
      <w:r w:rsidRPr="009269C9">
        <w:rPr>
          <w:sz w:val="24"/>
          <w:szCs w:val="24"/>
        </w:rPr>
        <w:br/>
        <w:t>all' articolo 11-ter, comma 2, della legge 5 agosto 1978,</w:t>
      </w:r>
      <w:r w:rsidRPr="009269C9">
        <w:rPr>
          <w:sz w:val="24"/>
          <w:szCs w:val="24"/>
        </w:rPr>
        <w:br/>
        <w:t xml:space="preserve">n. 468, e successive modificazioni. Su di essi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richiesto</w:t>
      </w:r>
      <w:r w:rsidRPr="009269C9">
        <w:rPr>
          <w:sz w:val="24"/>
          <w:szCs w:val="24"/>
        </w:rPr>
        <w:br/>
        <w:t>anche il parere delle Commissioni parlamentari competenti</w:t>
      </w:r>
      <w:r w:rsidRPr="009269C9">
        <w:rPr>
          <w:sz w:val="24"/>
          <w:szCs w:val="24"/>
        </w:rPr>
        <w:br/>
        <w:t>per i profili finanziari. Il Governo, ove non intenda</w:t>
      </w:r>
      <w:r w:rsidRPr="009269C9">
        <w:rPr>
          <w:sz w:val="24"/>
          <w:szCs w:val="24"/>
        </w:rPr>
        <w:br/>
        <w:t>conformarsi alle condizioni formulate con riferimento</w:t>
      </w:r>
      <w:r w:rsidRPr="009269C9">
        <w:rPr>
          <w:sz w:val="24"/>
          <w:szCs w:val="24"/>
        </w:rPr>
        <w:br/>
        <w:t>all'esigenza di garantire il rispetto dell' articolo 81,</w:t>
      </w:r>
      <w:r w:rsidRPr="009269C9">
        <w:rPr>
          <w:sz w:val="24"/>
          <w:szCs w:val="24"/>
        </w:rPr>
        <w:br/>
        <w:t>quarto comma, della Costituzione, ritrasmette alle Camere i</w:t>
      </w:r>
      <w:r w:rsidRPr="009269C9">
        <w:rPr>
          <w:sz w:val="24"/>
          <w:szCs w:val="24"/>
        </w:rPr>
        <w:br/>
        <w:t>testi, corredati dei necessari elementi integrativi</w:t>
      </w:r>
      <w:r w:rsidRPr="009269C9">
        <w:rPr>
          <w:sz w:val="24"/>
          <w:szCs w:val="24"/>
        </w:rPr>
        <w:br/>
        <w:t>d'informazione, per i pareri definitivi delle Commissioni</w:t>
      </w:r>
      <w:r w:rsidRPr="009269C9">
        <w:rPr>
          <w:sz w:val="24"/>
          <w:szCs w:val="24"/>
        </w:rPr>
        <w:br/>
        <w:t>parlamentari competenti per i profili finanziari, che</w:t>
      </w:r>
      <w:r w:rsidRPr="009269C9">
        <w:rPr>
          <w:sz w:val="24"/>
          <w:szCs w:val="24"/>
        </w:rPr>
        <w:br/>
        <w:t xml:space="preserve">devono essere espressi entro venti giorni. </w:t>
      </w:r>
      <w:r w:rsidRPr="009269C9">
        <w:rPr>
          <w:sz w:val="24"/>
          <w:szCs w:val="24"/>
        </w:rPr>
        <w:br/>
        <w:t>5. Entro ventiquattro mesi dalla data di entrata in</w:t>
      </w:r>
      <w:r w:rsidRPr="009269C9">
        <w:rPr>
          <w:sz w:val="24"/>
          <w:szCs w:val="24"/>
        </w:rPr>
        <w:br/>
        <w:t>vigore di ciascuno dei decreti legislativi di cui al comma</w:t>
      </w:r>
      <w:r w:rsidRPr="009269C9">
        <w:rPr>
          <w:sz w:val="24"/>
          <w:szCs w:val="24"/>
        </w:rPr>
        <w:br/>
        <w:t>1, nel rispetto dei principi e criteri direttivi fissati</w:t>
      </w:r>
      <w:r w:rsidRPr="009269C9">
        <w:rPr>
          <w:sz w:val="24"/>
          <w:szCs w:val="24"/>
        </w:rPr>
        <w:br/>
        <w:t xml:space="preserve">dalla presente legge, il Governo 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adottare, con la</w:t>
      </w:r>
      <w:r w:rsidRPr="009269C9">
        <w:rPr>
          <w:sz w:val="24"/>
          <w:szCs w:val="24"/>
        </w:rPr>
        <w:br/>
        <w:t>procedura indicata nei commi 2, 3 e 4, disposizioni</w:t>
      </w:r>
      <w:r w:rsidRPr="009269C9">
        <w:rPr>
          <w:sz w:val="24"/>
          <w:szCs w:val="24"/>
        </w:rPr>
        <w:br/>
        <w:t>integrative e correttive dei decreti legislativi emanati ai</w:t>
      </w:r>
      <w:r w:rsidRPr="009269C9">
        <w:rPr>
          <w:sz w:val="24"/>
          <w:szCs w:val="24"/>
        </w:rPr>
        <w:br/>
        <w:t>sensi del citato comma 1, fatto salvo quanto previsto dal</w:t>
      </w:r>
      <w:r w:rsidRPr="009269C9">
        <w:rPr>
          <w:sz w:val="24"/>
          <w:szCs w:val="24"/>
        </w:rPr>
        <w:br/>
        <w:t xml:space="preserve">comma 6. </w:t>
      </w:r>
      <w:r w:rsidRPr="009269C9">
        <w:rPr>
          <w:sz w:val="24"/>
          <w:szCs w:val="24"/>
        </w:rPr>
        <w:br/>
        <w:t>6. I decreti legislativi, relativi alle direttive di</w:t>
      </w:r>
      <w:r w:rsidRPr="009269C9">
        <w:rPr>
          <w:sz w:val="24"/>
          <w:szCs w:val="24"/>
        </w:rPr>
        <w:br/>
        <w:t>cui agli allegati A e B, adottati, ai sensi dell' articolo</w:t>
      </w:r>
      <w:r w:rsidRPr="009269C9">
        <w:rPr>
          <w:sz w:val="24"/>
          <w:szCs w:val="24"/>
        </w:rPr>
        <w:br/>
        <w:t>117, quinto comma, della Costituzione, nelle materie di</w:t>
      </w:r>
      <w:r w:rsidRPr="009269C9">
        <w:rPr>
          <w:sz w:val="24"/>
          <w:szCs w:val="24"/>
        </w:rPr>
        <w:br/>
        <w:t>competenza legislativa delle regioni e delle province</w:t>
      </w:r>
      <w:r w:rsidRPr="009269C9">
        <w:rPr>
          <w:sz w:val="24"/>
          <w:szCs w:val="24"/>
        </w:rPr>
        <w:br/>
        <w:t>autonome, si applicano alle condizioni e secondo le</w:t>
      </w:r>
      <w:r w:rsidRPr="009269C9">
        <w:rPr>
          <w:sz w:val="24"/>
          <w:szCs w:val="24"/>
        </w:rPr>
        <w:br/>
        <w:t>procedure di cui all' articolo 11, comma 8, della legge 4</w:t>
      </w:r>
      <w:r w:rsidRPr="009269C9">
        <w:rPr>
          <w:sz w:val="24"/>
          <w:szCs w:val="24"/>
        </w:rPr>
        <w:br/>
        <w:t xml:space="preserve">febbraio 2005, n. 11. </w:t>
      </w:r>
      <w:r w:rsidRPr="009269C9">
        <w:rPr>
          <w:sz w:val="24"/>
          <w:szCs w:val="24"/>
        </w:rPr>
        <w:br/>
        <w:t>7. Il Ministro per le politiche europee, nel caso in</w:t>
      </w:r>
      <w:r w:rsidRPr="009269C9">
        <w:rPr>
          <w:sz w:val="24"/>
          <w:szCs w:val="24"/>
        </w:rPr>
        <w:br/>
        <w:t xml:space="preserve">cui una o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deleghe di cui al comma 1 non risultino</w:t>
      </w:r>
      <w:r w:rsidRPr="009269C9">
        <w:rPr>
          <w:sz w:val="24"/>
          <w:szCs w:val="24"/>
        </w:rPr>
        <w:br/>
        <w:t>esercitate alla scadenza del termine previsto, trasmette</w:t>
      </w:r>
      <w:r w:rsidRPr="009269C9">
        <w:rPr>
          <w:sz w:val="24"/>
          <w:szCs w:val="24"/>
        </w:rPr>
        <w:br/>
        <w:t>alla Camera dei deputati e al Senato della Repubblica una</w:t>
      </w:r>
      <w:r w:rsidRPr="009269C9">
        <w:rPr>
          <w:sz w:val="24"/>
          <w:szCs w:val="24"/>
        </w:rPr>
        <w:br/>
        <w:t>relazione che da' conto dei motivi addotti a</w:t>
      </w:r>
      <w:r w:rsidRPr="009269C9">
        <w:rPr>
          <w:sz w:val="24"/>
          <w:szCs w:val="24"/>
        </w:rPr>
        <w:br/>
        <w:t>giustificazione del ritardo dai Ministri con competenza</w:t>
      </w:r>
      <w:r w:rsidRPr="009269C9">
        <w:rPr>
          <w:sz w:val="24"/>
          <w:szCs w:val="24"/>
        </w:rPr>
        <w:br/>
        <w:t>istituzionale prevalente per la materia. Il Ministro per le</w:t>
      </w:r>
      <w:r w:rsidRPr="009269C9">
        <w:rPr>
          <w:sz w:val="24"/>
          <w:szCs w:val="24"/>
        </w:rPr>
        <w:br/>
        <w:t xml:space="preserve">politiche europee ogni sei mesi informa </w:t>
      </w:r>
      <w:proofErr w:type="spellStart"/>
      <w:r w:rsidRPr="009269C9">
        <w:rPr>
          <w:sz w:val="24"/>
          <w:szCs w:val="24"/>
        </w:rPr>
        <w:t>altresi'</w:t>
      </w:r>
      <w:proofErr w:type="spellEnd"/>
      <w:r w:rsidRPr="009269C9">
        <w:rPr>
          <w:sz w:val="24"/>
          <w:szCs w:val="24"/>
        </w:rPr>
        <w:t xml:space="preserve"> la Camera</w:t>
      </w:r>
      <w:r w:rsidRPr="009269C9">
        <w:rPr>
          <w:sz w:val="24"/>
          <w:szCs w:val="24"/>
        </w:rPr>
        <w:br/>
        <w:t>dei deputati e il Senato della Repubblica sullo stato di</w:t>
      </w:r>
      <w:r w:rsidRPr="009269C9">
        <w:rPr>
          <w:sz w:val="24"/>
          <w:szCs w:val="24"/>
        </w:rPr>
        <w:br/>
        <w:t>attuazione delle direttive da parte delle regioni e delle</w:t>
      </w:r>
      <w:r w:rsidRPr="009269C9">
        <w:rPr>
          <w:sz w:val="24"/>
          <w:szCs w:val="24"/>
        </w:rPr>
        <w:br/>
        <w:t>province autonome nelle materie di loro competenza, secondo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 individuazione delle stesse da definire con</w:t>
      </w:r>
      <w:r w:rsidRPr="009269C9">
        <w:rPr>
          <w:sz w:val="24"/>
          <w:szCs w:val="24"/>
        </w:rPr>
        <w:br/>
        <w:t>accordo in sede di Conferenza permanente per i rapporti tra</w:t>
      </w:r>
      <w:r w:rsidRPr="009269C9">
        <w:rPr>
          <w:sz w:val="24"/>
          <w:szCs w:val="24"/>
        </w:rPr>
        <w:br/>
        <w:t>lo Stato, le regioni e le province autonome di Trento e di</w:t>
      </w:r>
      <w:r w:rsidRPr="009269C9">
        <w:rPr>
          <w:sz w:val="24"/>
          <w:szCs w:val="24"/>
        </w:rPr>
        <w:br/>
        <w:t xml:space="preserve">Bolzano. </w:t>
      </w:r>
      <w:r w:rsidRPr="009269C9">
        <w:rPr>
          <w:sz w:val="24"/>
          <w:szCs w:val="24"/>
        </w:rPr>
        <w:br/>
        <w:t>8. Il Governo, quando non intende conformarsi ai pareri</w:t>
      </w:r>
      <w:r w:rsidRPr="009269C9">
        <w:rPr>
          <w:sz w:val="24"/>
          <w:szCs w:val="24"/>
        </w:rPr>
        <w:br/>
        <w:t>parlamentari di cui al comma 3, relativi a sanzioni penali</w:t>
      </w:r>
      <w:r w:rsidRPr="009269C9">
        <w:rPr>
          <w:sz w:val="24"/>
          <w:szCs w:val="24"/>
        </w:rPr>
        <w:br/>
        <w:t>contenute negli schemi di decreti legislativi recanti</w:t>
      </w:r>
      <w:r w:rsidRPr="009269C9">
        <w:rPr>
          <w:sz w:val="24"/>
          <w:szCs w:val="24"/>
        </w:rPr>
        <w:br/>
        <w:t>attuazione delle direttive comprese negli elenchi di cui</w:t>
      </w:r>
      <w:r w:rsidRPr="009269C9">
        <w:rPr>
          <w:sz w:val="24"/>
          <w:szCs w:val="24"/>
        </w:rPr>
        <w:br/>
        <w:t>agli allegati A e B, ritrasmette con le sue osservazioni e</w:t>
      </w:r>
      <w:r w:rsidRPr="009269C9">
        <w:rPr>
          <w:sz w:val="24"/>
          <w:szCs w:val="24"/>
        </w:rPr>
        <w:br/>
        <w:t>con eventuali modificazioni i testi alla Camera dei</w:t>
      </w:r>
      <w:r w:rsidRPr="009269C9">
        <w:rPr>
          <w:sz w:val="24"/>
          <w:szCs w:val="24"/>
        </w:rPr>
        <w:br/>
        <w:t>deputati e al Senato della Repubblica. Decorsi venti giorni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dalla data di ritrasmissione, i decreti sono emanati anche</w:t>
      </w:r>
      <w:r w:rsidRPr="009269C9">
        <w:rPr>
          <w:sz w:val="24"/>
          <w:szCs w:val="24"/>
        </w:rPr>
        <w:br/>
        <w:t xml:space="preserve">in mancanza di nuovo parere." </w:t>
      </w:r>
      <w:r w:rsidRPr="009269C9">
        <w:rPr>
          <w:sz w:val="24"/>
          <w:szCs w:val="24"/>
        </w:rPr>
        <w:br/>
        <w:t>"Articolo 2 (Principi e criteri direttivi generali</w:t>
      </w:r>
      <w:r w:rsidRPr="009269C9">
        <w:rPr>
          <w:sz w:val="24"/>
          <w:szCs w:val="24"/>
        </w:rPr>
        <w:br/>
        <w:t xml:space="preserve">della delega legislativa) </w:t>
      </w:r>
      <w:r w:rsidRPr="009269C9">
        <w:rPr>
          <w:sz w:val="24"/>
          <w:szCs w:val="24"/>
        </w:rPr>
        <w:br/>
        <w:t>1. Salvi gli specifici principi e criteri direttivi</w:t>
      </w:r>
      <w:r w:rsidRPr="009269C9">
        <w:rPr>
          <w:sz w:val="24"/>
          <w:szCs w:val="24"/>
        </w:rPr>
        <w:br/>
        <w:t>stabiliti dalle disposizioni di cui ai capi II e IV, ed in</w:t>
      </w:r>
      <w:r w:rsidRPr="009269C9">
        <w:rPr>
          <w:sz w:val="24"/>
          <w:szCs w:val="24"/>
        </w:rPr>
        <w:br/>
        <w:t>aggiunta a quelli contenuti nelle direttive da attuare, i</w:t>
      </w:r>
      <w:r w:rsidRPr="009269C9">
        <w:rPr>
          <w:sz w:val="24"/>
          <w:szCs w:val="24"/>
        </w:rPr>
        <w:br/>
        <w:t>decreti legislativi di cui all'articolo 1 sono informati ai</w:t>
      </w:r>
      <w:r w:rsidRPr="009269C9">
        <w:rPr>
          <w:sz w:val="24"/>
          <w:szCs w:val="24"/>
        </w:rPr>
        <w:br/>
        <w:t xml:space="preserve">seguenti principi e criteri direttivi generali: </w:t>
      </w:r>
      <w:r w:rsidRPr="009269C9">
        <w:rPr>
          <w:sz w:val="24"/>
          <w:szCs w:val="24"/>
        </w:rPr>
        <w:br/>
        <w:t>a) le amministrazioni direttamente interessate</w:t>
      </w:r>
      <w:r w:rsidRPr="009269C9">
        <w:rPr>
          <w:sz w:val="24"/>
          <w:szCs w:val="24"/>
        </w:rPr>
        <w:br/>
        <w:t>provvedono all'attuazione dei decreti legislativi con le</w:t>
      </w:r>
      <w:r w:rsidRPr="009269C9">
        <w:rPr>
          <w:sz w:val="24"/>
          <w:szCs w:val="24"/>
        </w:rPr>
        <w:br/>
        <w:t>ordinarie strutture amministrative, secondo il principio</w:t>
      </w:r>
      <w:r w:rsidRPr="009269C9">
        <w:rPr>
          <w:sz w:val="24"/>
          <w:szCs w:val="24"/>
        </w:rPr>
        <w:br/>
        <w:t>della massima semplificazione dei procedimenti e delle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 organizzazione e di esercizio delle funzioni e</w:t>
      </w:r>
      <w:r w:rsidRPr="009269C9">
        <w:rPr>
          <w:sz w:val="24"/>
          <w:szCs w:val="24"/>
        </w:rPr>
        <w:br/>
        <w:t xml:space="preserve">dei servizi; </w:t>
      </w:r>
      <w:r w:rsidRPr="009269C9">
        <w:rPr>
          <w:sz w:val="24"/>
          <w:szCs w:val="24"/>
        </w:rPr>
        <w:br/>
        <w:t>b) ai fini di un migliore coordinamento con le</w:t>
      </w:r>
      <w:r w:rsidRPr="009269C9">
        <w:rPr>
          <w:sz w:val="24"/>
          <w:szCs w:val="24"/>
        </w:rPr>
        <w:br/>
        <w:t>discipline vigenti per i singoli settori interessati dalla</w:t>
      </w:r>
      <w:r w:rsidRPr="009269C9">
        <w:rPr>
          <w:sz w:val="24"/>
          <w:szCs w:val="24"/>
        </w:rPr>
        <w:br/>
        <w:t>normativa da attuare, sono introdotte le occorrenti</w:t>
      </w:r>
      <w:r w:rsidRPr="009269C9">
        <w:rPr>
          <w:sz w:val="24"/>
          <w:szCs w:val="24"/>
        </w:rPr>
        <w:br/>
        <w:t>modificazioni alle discipline stesse, fatti salvi i</w:t>
      </w:r>
      <w:r w:rsidRPr="009269C9">
        <w:rPr>
          <w:sz w:val="24"/>
          <w:szCs w:val="24"/>
        </w:rPr>
        <w:br/>
        <w:t>procedimenti oggetto di semplificazione amministrativa</w:t>
      </w:r>
      <w:r w:rsidRPr="009269C9">
        <w:rPr>
          <w:sz w:val="24"/>
          <w:szCs w:val="24"/>
        </w:rPr>
        <w:br/>
        <w:t xml:space="preserve">ovvero le materie oggetto di delegificazione; </w:t>
      </w:r>
      <w:r w:rsidRPr="009269C9">
        <w:rPr>
          <w:sz w:val="24"/>
          <w:szCs w:val="24"/>
        </w:rPr>
        <w:br/>
        <w:t>c) al di fuori dei casi previsti dalle norme penali</w:t>
      </w:r>
      <w:r w:rsidRPr="009269C9">
        <w:rPr>
          <w:sz w:val="24"/>
          <w:szCs w:val="24"/>
        </w:rPr>
        <w:br/>
        <w:t>vigenti, ove necessario per assicurare l'osservanza delle</w:t>
      </w:r>
      <w:r w:rsidRPr="009269C9">
        <w:rPr>
          <w:sz w:val="24"/>
          <w:szCs w:val="24"/>
        </w:rPr>
        <w:br/>
        <w:t>disposizioni contenute nei decreti legislativi, sono</w:t>
      </w:r>
      <w:r w:rsidRPr="009269C9">
        <w:rPr>
          <w:sz w:val="24"/>
          <w:szCs w:val="24"/>
        </w:rPr>
        <w:br/>
        <w:t>previste sanzioni amministrative e penali per le infrazioni</w:t>
      </w:r>
      <w:r w:rsidRPr="009269C9">
        <w:rPr>
          <w:sz w:val="24"/>
          <w:szCs w:val="24"/>
        </w:rPr>
        <w:br/>
        <w:t>alle disposizioni dei decreti stessi. Le sanzioni penali,</w:t>
      </w:r>
      <w:r w:rsidRPr="009269C9">
        <w:rPr>
          <w:sz w:val="24"/>
          <w:szCs w:val="24"/>
        </w:rPr>
        <w:br/>
        <w:t>nei limiti, rispettivamente, dell'ammenda fino a 150.000</w:t>
      </w:r>
      <w:r w:rsidRPr="009269C9">
        <w:rPr>
          <w:sz w:val="24"/>
          <w:szCs w:val="24"/>
        </w:rPr>
        <w:br/>
        <w:t>euro e dell'arresto fino a tre anni, sono previste, in via</w:t>
      </w:r>
      <w:r w:rsidRPr="009269C9">
        <w:rPr>
          <w:sz w:val="24"/>
          <w:szCs w:val="24"/>
        </w:rPr>
        <w:br/>
        <w:t>alternativa o congiunta, solo nei casi in cui le infrazioni</w:t>
      </w:r>
      <w:r w:rsidRPr="009269C9">
        <w:rPr>
          <w:sz w:val="24"/>
          <w:szCs w:val="24"/>
        </w:rPr>
        <w:br/>
        <w:t>ledano o espongano a pericolo interessi costituzionalmente</w:t>
      </w:r>
      <w:r w:rsidRPr="009269C9">
        <w:rPr>
          <w:sz w:val="24"/>
          <w:szCs w:val="24"/>
        </w:rPr>
        <w:br/>
        <w:t>protetti. In tali casi sono previste: la pena dell'ammenda</w:t>
      </w:r>
      <w:r w:rsidRPr="009269C9">
        <w:rPr>
          <w:sz w:val="24"/>
          <w:szCs w:val="24"/>
        </w:rPr>
        <w:br/>
        <w:t>alternativa all'arresto per le infrazioni che espongono a</w:t>
      </w:r>
      <w:r w:rsidRPr="009269C9">
        <w:rPr>
          <w:sz w:val="24"/>
          <w:szCs w:val="24"/>
        </w:rPr>
        <w:br/>
        <w:t>pericolo o danneggiano l'interesse protetto; la pena</w:t>
      </w:r>
      <w:r w:rsidRPr="009269C9">
        <w:rPr>
          <w:sz w:val="24"/>
          <w:szCs w:val="24"/>
        </w:rPr>
        <w:br/>
        <w:t>dell'arresto congiunta a quella dell'ammenda per le</w:t>
      </w:r>
      <w:r w:rsidRPr="009269C9">
        <w:rPr>
          <w:sz w:val="24"/>
          <w:szCs w:val="24"/>
        </w:rPr>
        <w:br/>
        <w:t xml:space="preserve">infrazioni che recano un danno di particolare </w:t>
      </w:r>
      <w:proofErr w:type="spellStart"/>
      <w:r w:rsidRPr="009269C9">
        <w:rPr>
          <w:sz w:val="24"/>
          <w:szCs w:val="24"/>
        </w:rPr>
        <w:t>gravita'</w:t>
      </w:r>
      <w:proofErr w:type="spellEnd"/>
      <w:r w:rsidRPr="009269C9">
        <w:rPr>
          <w:sz w:val="24"/>
          <w:szCs w:val="24"/>
        </w:rPr>
        <w:t>.</w:t>
      </w:r>
      <w:r w:rsidRPr="009269C9">
        <w:rPr>
          <w:sz w:val="24"/>
          <w:szCs w:val="24"/>
        </w:rPr>
        <w:br/>
        <w:t>Nelle predette ipotesi, in luogo dell'arresto e</w:t>
      </w:r>
      <w:r w:rsidRPr="009269C9">
        <w:rPr>
          <w:sz w:val="24"/>
          <w:szCs w:val="24"/>
        </w:rPr>
        <w:br/>
        <w:t>dell'ammenda, possono essere previste anche le sanzioni</w:t>
      </w:r>
      <w:r w:rsidRPr="009269C9">
        <w:rPr>
          <w:sz w:val="24"/>
          <w:szCs w:val="24"/>
        </w:rPr>
        <w:br/>
        <w:t>alternative di cui agli articoli 53 e seguenti del decreto</w:t>
      </w:r>
      <w:r w:rsidRPr="009269C9">
        <w:rPr>
          <w:sz w:val="24"/>
          <w:szCs w:val="24"/>
        </w:rPr>
        <w:br/>
        <w:t>legislativo 28 agosto 2000, n. 274, e la relativa</w:t>
      </w:r>
      <w:r w:rsidRPr="009269C9">
        <w:rPr>
          <w:sz w:val="24"/>
          <w:szCs w:val="24"/>
        </w:rPr>
        <w:br/>
        <w:t>competenza del giudice di pace. La sanzione amministrativa</w:t>
      </w:r>
      <w:r w:rsidRPr="009269C9">
        <w:rPr>
          <w:sz w:val="24"/>
          <w:szCs w:val="24"/>
        </w:rPr>
        <w:br/>
        <w:t>del pagamento di una somma non inferiore a 150 euro e non</w:t>
      </w:r>
      <w:r w:rsidRPr="009269C9">
        <w:rPr>
          <w:sz w:val="24"/>
          <w:szCs w:val="24"/>
        </w:rPr>
        <w:br/>
        <w:t xml:space="preserve">superiore a 150.000 euro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prevista per le infrazioni che</w:t>
      </w:r>
      <w:r w:rsidRPr="009269C9">
        <w:rPr>
          <w:sz w:val="24"/>
          <w:szCs w:val="24"/>
        </w:rPr>
        <w:br/>
        <w:t>ledano o espongano a pericolo interessi diversi da quelli</w:t>
      </w:r>
      <w:r w:rsidRPr="009269C9">
        <w:rPr>
          <w:sz w:val="24"/>
          <w:szCs w:val="24"/>
        </w:rPr>
        <w:br/>
        <w:t>indicati nei periodi precedenti. Nell'ambito dei limiti</w:t>
      </w:r>
      <w:r w:rsidRPr="009269C9">
        <w:rPr>
          <w:sz w:val="24"/>
          <w:szCs w:val="24"/>
        </w:rPr>
        <w:br/>
        <w:t>minimi e massimi previsti, le sanzioni indicate nella</w:t>
      </w:r>
      <w:r w:rsidRPr="009269C9">
        <w:rPr>
          <w:sz w:val="24"/>
          <w:szCs w:val="24"/>
        </w:rPr>
        <w:br/>
        <w:t xml:space="preserve">presente lettera sono determinate nella loro </w:t>
      </w:r>
      <w:proofErr w:type="spellStart"/>
      <w:r w:rsidRPr="009269C9">
        <w:rPr>
          <w:sz w:val="24"/>
          <w:szCs w:val="24"/>
        </w:rPr>
        <w:t>entita'</w:t>
      </w:r>
      <w:proofErr w:type="spellEnd"/>
      <w:r w:rsidRPr="009269C9">
        <w:rPr>
          <w:sz w:val="24"/>
          <w:szCs w:val="24"/>
        </w:rPr>
        <w:t>,</w:t>
      </w:r>
      <w:r w:rsidRPr="009269C9">
        <w:rPr>
          <w:sz w:val="24"/>
          <w:szCs w:val="24"/>
        </w:rPr>
        <w:br/>
        <w:t xml:space="preserve">tenendo conto della diversa </w:t>
      </w:r>
      <w:proofErr w:type="spellStart"/>
      <w:r w:rsidRPr="009269C9">
        <w:rPr>
          <w:sz w:val="24"/>
          <w:szCs w:val="24"/>
        </w:rPr>
        <w:t>potenzialita'</w:t>
      </w:r>
      <w:proofErr w:type="spellEnd"/>
      <w:r w:rsidRPr="009269C9">
        <w:rPr>
          <w:sz w:val="24"/>
          <w:szCs w:val="24"/>
        </w:rPr>
        <w:t xml:space="preserve"> lesiva</w:t>
      </w:r>
      <w:r w:rsidRPr="009269C9">
        <w:rPr>
          <w:sz w:val="24"/>
          <w:szCs w:val="24"/>
        </w:rPr>
        <w:br/>
        <w:t>dell'interesse protetto che ciascuna infrazione presenta in</w:t>
      </w:r>
      <w:r w:rsidRPr="009269C9">
        <w:rPr>
          <w:sz w:val="24"/>
          <w:szCs w:val="24"/>
        </w:rPr>
        <w:br/>
        <w:t xml:space="preserve">astratto, di specifiche </w:t>
      </w:r>
      <w:proofErr w:type="spellStart"/>
      <w:r w:rsidRPr="009269C9">
        <w:rPr>
          <w:sz w:val="24"/>
          <w:szCs w:val="24"/>
        </w:rPr>
        <w:t>qualita'</w:t>
      </w:r>
      <w:proofErr w:type="spellEnd"/>
      <w:r w:rsidRPr="009269C9">
        <w:rPr>
          <w:sz w:val="24"/>
          <w:szCs w:val="24"/>
        </w:rPr>
        <w:t xml:space="preserve"> personali del colpevole,</w:t>
      </w:r>
      <w:r w:rsidRPr="009269C9">
        <w:rPr>
          <w:sz w:val="24"/>
          <w:szCs w:val="24"/>
        </w:rPr>
        <w:br/>
        <w:t>comprese quelle che impongono particolari doveri di</w:t>
      </w:r>
      <w:r w:rsidRPr="009269C9">
        <w:rPr>
          <w:sz w:val="24"/>
          <w:szCs w:val="24"/>
        </w:rPr>
        <w:br/>
        <w:t xml:space="preserve">prevenzione, controllo o vigilanza,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del vantaggio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 xml:space="preserve">patrimoniale che l'infrazione 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recare al colpevole</w:t>
      </w:r>
      <w:r w:rsidRPr="009269C9">
        <w:rPr>
          <w:sz w:val="24"/>
          <w:szCs w:val="24"/>
        </w:rPr>
        <w:br/>
        <w:t>ovvero alla persona o all'ente nel cui interesse egli</w:t>
      </w:r>
      <w:r w:rsidRPr="009269C9">
        <w:rPr>
          <w:sz w:val="24"/>
          <w:szCs w:val="24"/>
        </w:rPr>
        <w:br/>
        <w:t>agisce. Entro i limiti di pena indicati nella presente</w:t>
      </w:r>
      <w:r w:rsidRPr="009269C9">
        <w:rPr>
          <w:sz w:val="24"/>
          <w:szCs w:val="24"/>
        </w:rPr>
        <w:br/>
        <w:t>lettera sono previste sanzioni identiche a quelle</w:t>
      </w:r>
      <w:r w:rsidRPr="009269C9">
        <w:rPr>
          <w:sz w:val="24"/>
          <w:szCs w:val="24"/>
        </w:rPr>
        <w:br/>
        <w:t xml:space="preserve">eventualmente </w:t>
      </w:r>
      <w:proofErr w:type="spellStart"/>
      <w:r w:rsidRPr="009269C9">
        <w:rPr>
          <w:sz w:val="24"/>
          <w:szCs w:val="24"/>
        </w:rPr>
        <w:t>gia'</w:t>
      </w:r>
      <w:proofErr w:type="spellEnd"/>
      <w:r w:rsidRPr="009269C9">
        <w:rPr>
          <w:sz w:val="24"/>
          <w:szCs w:val="24"/>
        </w:rPr>
        <w:t xml:space="preserve"> comminate dalle leggi vigenti per</w:t>
      </w:r>
      <w:r w:rsidRPr="009269C9">
        <w:rPr>
          <w:sz w:val="24"/>
          <w:szCs w:val="24"/>
        </w:rPr>
        <w:br/>
        <w:t xml:space="preserve">violazioni omogenee e di pari </w:t>
      </w:r>
      <w:proofErr w:type="spellStart"/>
      <w:r w:rsidRPr="009269C9">
        <w:rPr>
          <w:sz w:val="24"/>
          <w:szCs w:val="24"/>
        </w:rPr>
        <w:t>offensivita</w:t>
      </w:r>
      <w:proofErr w:type="spellEnd"/>
      <w:r w:rsidRPr="009269C9">
        <w:rPr>
          <w:sz w:val="24"/>
          <w:szCs w:val="24"/>
        </w:rPr>
        <w:t>' rispetto alle</w:t>
      </w:r>
      <w:r w:rsidRPr="009269C9">
        <w:rPr>
          <w:sz w:val="24"/>
          <w:szCs w:val="24"/>
        </w:rPr>
        <w:br/>
        <w:t>infrazioni alle disposizioni dei decreti legislativi. Nelle</w:t>
      </w:r>
      <w:r w:rsidRPr="009269C9">
        <w:rPr>
          <w:sz w:val="24"/>
          <w:szCs w:val="24"/>
        </w:rPr>
        <w:br/>
        <w:t>materie di cui all' articolo 117, quarto comma, della</w:t>
      </w:r>
      <w:r w:rsidRPr="009269C9">
        <w:rPr>
          <w:sz w:val="24"/>
          <w:szCs w:val="24"/>
        </w:rPr>
        <w:br/>
        <w:t>Costituzione, le sanzioni amministrative sono determinate</w:t>
      </w:r>
      <w:r w:rsidRPr="009269C9">
        <w:rPr>
          <w:sz w:val="24"/>
          <w:szCs w:val="24"/>
        </w:rPr>
        <w:br/>
        <w:t>dalle regioni. Le somme derivanti dalle sanzioni di nuova</w:t>
      </w:r>
      <w:r w:rsidRPr="009269C9">
        <w:rPr>
          <w:sz w:val="24"/>
          <w:szCs w:val="24"/>
        </w:rPr>
        <w:br/>
        <w:t>istituzione, stabilite con i provvedimenti adottati in</w:t>
      </w:r>
      <w:r w:rsidRPr="009269C9">
        <w:rPr>
          <w:sz w:val="24"/>
          <w:szCs w:val="24"/>
        </w:rPr>
        <w:br/>
        <w:t>attuazione della presente legge, sono versate all'entrata</w:t>
      </w:r>
      <w:r w:rsidRPr="009269C9">
        <w:rPr>
          <w:sz w:val="24"/>
          <w:szCs w:val="24"/>
        </w:rPr>
        <w:br/>
        <w:t>del bilancio dello Stato per essere riassegnate, entro i</w:t>
      </w:r>
      <w:r w:rsidRPr="009269C9">
        <w:rPr>
          <w:sz w:val="24"/>
          <w:szCs w:val="24"/>
        </w:rPr>
        <w:br/>
        <w:t>limiti previsti dalla legislazione vigente, con decreti del</w:t>
      </w:r>
      <w:r w:rsidRPr="009269C9">
        <w:rPr>
          <w:sz w:val="24"/>
          <w:szCs w:val="24"/>
        </w:rPr>
        <w:br/>
        <w:t>Ministro dell'economia e delle finanze, alle</w:t>
      </w:r>
      <w:r w:rsidRPr="009269C9">
        <w:rPr>
          <w:sz w:val="24"/>
          <w:szCs w:val="24"/>
        </w:rPr>
        <w:br/>
        <w:t xml:space="preserve">amministrazioni competenti all'irrogazione delle stesse; </w:t>
      </w:r>
      <w:r w:rsidRPr="009269C9">
        <w:rPr>
          <w:sz w:val="24"/>
          <w:szCs w:val="24"/>
        </w:rPr>
        <w:br/>
        <w:t>d) eventuali spese non contemplate da leggi vigenti e</w:t>
      </w:r>
      <w:r w:rsidRPr="009269C9">
        <w:rPr>
          <w:sz w:val="24"/>
          <w:szCs w:val="24"/>
        </w:rPr>
        <w:br/>
        <w:t xml:space="preserve">che non riguardano </w:t>
      </w:r>
      <w:proofErr w:type="spellStart"/>
      <w:r w:rsidRPr="009269C9">
        <w:rPr>
          <w:sz w:val="24"/>
          <w:szCs w:val="24"/>
        </w:rPr>
        <w:t>l'attivita'</w:t>
      </w:r>
      <w:proofErr w:type="spellEnd"/>
      <w:r w:rsidRPr="009269C9">
        <w:rPr>
          <w:sz w:val="24"/>
          <w:szCs w:val="24"/>
        </w:rPr>
        <w:t xml:space="preserve"> ordinaria delle</w:t>
      </w:r>
      <w:r w:rsidRPr="009269C9">
        <w:rPr>
          <w:sz w:val="24"/>
          <w:szCs w:val="24"/>
        </w:rPr>
        <w:br/>
        <w:t>amministrazioni statali o regionali possono essere previste</w:t>
      </w:r>
      <w:r w:rsidRPr="009269C9">
        <w:rPr>
          <w:sz w:val="24"/>
          <w:szCs w:val="24"/>
        </w:rPr>
        <w:br/>
        <w:t>nei decreti legislativi recanti le norme necessarie per</w:t>
      </w:r>
      <w:r w:rsidRPr="009269C9">
        <w:rPr>
          <w:sz w:val="24"/>
          <w:szCs w:val="24"/>
        </w:rPr>
        <w:br/>
        <w:t>dare attuazione alle direttive, nei soli limiti occorrenti</w:t>
      </w:r>
      <w:r w:rsidRPr="009269C9">
        <w:rPr>
          <w:sz w:val="24"/>
          <w:szCs w:val="24"/>
        </w:rPr>
        <w:br/>
        <w:t>per l'adempimento degli obblighi di attuazione delle</w:t>
      </w:r>
      <w:r w:rsidRPr="009269C9">
        <w:rPr>
          <w:sz w:val="24"/>
          <w:szCs w:val="24"/>
        </w:rPr>
        <w:br/>
        <w:t xml:space="preserve">direttive stesse; alla relativa copertura,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alla</w:t>
      </w:r>
      <w:r w:rsidRPr="009269C9">
        <w:rPr>
          <w:sz w:val="24"/>
          <w:szCs w:val="24"/>
        </w:rPr>
        <w:br/>
        <w:t>copertura delle minori entrate eventualmente derivanti</w:t>
      </w:r>
      <w:r w:rsidRPr="009269C9">
        <w:rPr>
          <w:sz w:val="24"/>
          <w:szCs w:val="24"/>
        </w:rPr>
        <w:br/>
        <w:t>dall'attuazione delle direttive, in quanto non sia</w:t>
      </w:r>
      <w:r w:rsidRPr="009269C9">
        <w:rPr>
          <w:sz w:val="24"/>
          <w:szCs w:val="24"/>
        </w:rPr>
        <w:br/>
        <w:t xml:space="preserve">possibile farvi fronte con i fondi </w:t>
      </w:r>
      <w:proofErr w:type="spellStart"/>
      <w:r w:rsidRPr="009269C9">
        <w:rPr>
          <w:sz w:val="24"/>
          <w:szCs w:val="24"/>
        </w:rPr>
        <w:t>gia'</w:t>
      </w:r>
      <w:proofErr w:type="spellEnd"/>
      <w:r w:rsidRPr="009269C9">
        <w:rPr>
          <w:sz w:val="24"/>
          <w:szCs w:val="24"/>
        </w:rPr>
        <w:t xml:space="preserve"> assegnati alle</w:t>
      </w:r>
      <w:r w:rsidRPr="009269C9">
        <w:rPr>
          <w:sz w:val="24"/>
          <w:szCs w:val="24"/>
        </w:rPr>
        <w:br/>
        <w:t>competenti amministrazioni, si provvede a carico del fondo</w:t>
      </w:r>
      <w:r w:rsidRPr="009269C9">
        <w:rPr>
          <w:sz w:val="24"/>
          <w:szCs w:val="24"/>
        </w:rPr>
        <w:br/>
        <w:t>di rotazione di cui all' articolo 5 della legge 16 aprile</w:t>
      </w:r>
      <w:r w:rsidRPr="009269C9">
        <w:rPr>
          <w:sz w:val="24"/>
          <w:szCs w:val="24"/>
        </w:rPr>
        <w:br/>
        <w:t xml:space="preserve">1987, n. 183; </w:t>
      </w:r>
      <w:r w:rsidRPr="009269C9">
        <w:rPr>
          <w:sz w:val="24"/>
          <w:szCs w:val="24"/>
        </w:rPr>
        <w:br/>
        <w:t>e) all'attuazione di direttive che modificano</w:t>
      </w:r>
      <w:r w:rsidRPr="009269C9">
        <w:rPr>
          <w:sz w:val="24"/>
          <w:szCs w:val="24"/>
        </w:rPr>
        <w:br/>
        <w:t xml:space="preserve">precedenti direttive </w:t>
      </w:r>
      <w:proofErr w:type="spellStart"/>
      <w:r w:rsidRPr="009269C9">
        <w:rPr>
          <w:sz w:val="24"/>
          <w:szCs w:val="24"/>
        </w:rPr>
        <w:t>gia'</w:t>
      </w:r>
      <w:proofErr w:type="spellEnd"/>
      <w:r w:rsidRPr="009269C9">
        <w:rPr>
          <w:sz w:val="24"/>
          <w:szCs w:val="24"/>
        </w:rPr>
        <w:t xml:space="preserve"> attuate con legge o con decreto</w:t>
      </w:r>
      <w:r w:rsidRPr="009269C9">
        <w:rPr>
          <w:sz w:val="24"/>
          <w:szCs w:val="24"/>
        </w:rPr>
        <w:br/>
        <w:t>legislativo si procede, se la modificazione non comporta</w:t>
      </w:r>
      <w:r w:rsidRPr="009269C9">
        <w:rPr>
          <w:sz w:val="24"/>
          <w:szCs w:val="24"/>
        </w:rPr>
        <w:br/>
        <w:t>ampliamento della materia regolata, apportando le</w:t>
      </w:r>
      <w:r w:rsidRPr="009269C9">
        <w:rPr>
          <w:sz w:val="24"/>
          <w:szCs w:val="24"/>
        </w:rPr>
        <w:br/>
        <w:t>corrispondenti modificazioni alla legge o al decreto</w:t>
      </w:r>
      <w:r w:rsidRPr="009269C9">
        <w:rPr>
          <w:sz w:val="24"/>
          <w:szCs w:val="24"/>
        </w:rPr>
        <w:br/>
        <w:t xml:space="preserve">legislativo di attuazione della direttiva modificata; </w:t>
      </w:r>
      <w:r w:rsidRPr="009269C9">
        <w:rPr>
          <w:sz w:val="24"/>
          <w:szCs w:val="24"/>
        </w:rPr>
        <w:br/>
        <w:t>f) nella predisposizione dei decreti legislativi si</w:t>
      </w:r>
      <w:r w:rsidRPr="009269C9">
        <w:rPr>
          <w:sz w:val="24"/>
          <w:szCs w:val="24"/>
        </w:rPr>
        <w:br/>
        <w:t>tiene conto delle eventuali modificazioni delle direttive</w:t>
      </w:r>
      <w:r w:rsidRPr="009269C9">
        <w:rPr>
          <w:sz w:val="24"/>
          <w:szCs w:val="24"/>
        </w:rPr>
        <w:br/>
        <w:t>comunitarie comunque intervenute fino al momento</w:t>
      </w:r>
      <w:r w:rsidRPr="009269C9">
        <w:rPr>
          <w:sz w:val="24"/>
          <w:szCs w:val="24"/>
        </w:rPr>
        <w:br/>
        <w:t xml:space="preserve">dell'esercizio della delega; </w:t>
      </w:r>
      <w:r w:rsidRPr="009269C9">
        <w:rPr>
          <w:sz w:val="24"/>
          <w:szCs w:val="24"/>
        </w:rPr>
        <w:br/>
        <w:t>g) quando si verifichino sovrapposizioni di</w:t>
      </w:r>
      <w:r w:rsidRPr="009269C9">
        <w:rPr>
          <w:sz w:val="24"/>
          <w:szCs w:val="24"/>
        </w:rPr>
        <w:br/>
        <w:t>competenze tra amministrazioni diverse o comunque siano</w:t>
      </w:r>
      <w:r w:rsidRPr="009269C9">
        <w:rPr>
          <w:sz w:val="24"/>
          <w:szCs w:val="24"/>
        </w:rPr>
        <w:br/>
        <w:t xml:space="preserve">coinvolte le competenze di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amministrazioni statali, i</w:t>
      </w:r>
      <w:r w:rsidRPr="009269C9">
        <w:rPr>
          <w:sz w:val="24"/>
          <w:szCs w:val="24"/>
        </w:rPr>
        <w:br/>
        <w:t xml:space="preserve">decreti legislativi individuano, attraverso le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br/>
        <w:t>opportune forme di coordinamento, rispettando i principi di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sussidiarieta'</w:t>
      </w:r>
      <w:proofErr w:type="spellEnd"/>
      <w:r w:rsidRPr="009269C9">
        <w:rPr>
          <w:sz w:val="24"/>
          <w:szCs w:val="24"/>
        </w:rPr>
        <w:t>, differenziazione, adeguatezza e leale</w:t>
      </w:r>
      <w:r w:rsidRPr="009269C9">
        <w:rPr>
          <w:sz w:val="24"/>
          <w:szCs w:val="24"/>
        </w:rPr>
        <w:br/>
        <w:t>collaborazione e le competenze delle regioni e degli altri</w:t>
      </w:r>
      <w:r w:rsidRPr="009269C9">
        <w:rPr>
          <w:sz w:val="24"/>
          <w:szCs w:val="24"/>
        </w:rPr>
        <w:br/>
        <w:t>enti territoriali, le procedure per salvaguardare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l'unitarieta'</w:t>
      </w:r>
      <w:proofErr w:type="spellEnd"/>
      <w:r w:rsidRPr="009269C9">
        <w:rPr>
          <w:sz w:val="24"/>
          <w:szCs w:val="24"/>
        </w:rPr>
        <w:t xml:space="preserve"> dei processi decisionali, la trasparenza, la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celerita'</w:t>
      </w:r>
      <w:proofErr w:type="spellEnd"/>
      <w:r w:rsidRPr="009269C9">
        <w:rPr>
          <w:sz w:val="24"/>
          <w:szCs w:val="24"/>
        </w:rPr>
        <w:t xml:space="preserve">, l'efficacia e </w:t>
      </w:r>
      <w:proofErr w:type="spellStart"/>
      <w:r w:rsidRPr="009269C9">
        <w:rPr>
          <w:sz w:val="24"/>
          <w:szCs w:val="24"/>
        </w:rPr>
        <w:t>l'economicita'</w:t>
      </w:r>
      <w:proofErr w:type="spellEnd"/>
      <w:r w:rsidRPr="009269C9">
        <w:rPr>
          <w:sz w:val="24"/>
          <w:szCs w:val="24"/>
        </w:rPr>
        <w:t xml:space="preserve"> nell'azione</w:t>
      </w:r>
      <w:r w:rsidRPr="009269C9">
        <w:rPr>
          <w:sz w:val="24"/>
          <w:szCs w:val="24"/>
        </w:rPr>
        <w:br/>
        <w:t>amministrativa e la chiara individuazione dei soggetti</w:t>
      </w:r>
      <w:r w:rsidRPr="009269C9">
        <w:rPr>
          <w:sz w:val="24"/>
          <w:szCs w:val="24"/>
        </w:rPr>
        <w:br/>
        <w:t xml:space="preserve">responsabili;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h) quando non siano d'ostacolo i diversi termini di</w:t>
      </w:r>
      <w:r w:rsidRPr="009269C9">
        <w:rPr>
          <w:sz w:val="24"/>
          <w:szCs w:val="24"/>
        </w:rPr>
        <w:br/>
        <w:t>recepimento, sono attuate con un unico decreto legislativo</w:t>
      </w:r>
      <w:r w:rsidRPr="009269C9">
        <w:rPr>
          <w:sz w:val="24"/>
          <w:szCs w:val="24"/>
        </w:rPr>
        <w:br/>
        <w:t>le direttive che riguardano le stesse materie o che</w:t>
      </w:r>
      <w:r w:rsidRPr="009269C9">
        <w:rPr>
          <w:sz w:val="24"/>
          <w:szCs w:val="24"/>
        </w:rPr>
        <w:br/>
        <w:t xml:space="preserve">comunque comportano modifiche degli stessi atti normativi." </w:t>
      </w:r>
      <w:r w:rsidRPr="009269C9">
        <w:rPr>
          <w:sz w:val="24"/>
          <w:szCs w:val="24"/>
        </w:rPr>
        <w:br/>
        <w:t>"Art. 29. (Delega al Governo per l'attuazione della</w:t>
      </w:r>
      <w:r w:rsidRPr="009269C9">
        <w:rPr>
          <w:sz w:val="24"/>
          <w:szCs w:val="24"/>
        </w:rPr>
        <w:br/>
        <w:t>direttiva 2007/23/CE relativa all'immissione sul mercato di</w:t>
      </w:r>
      <w:r w:rsidRPr="009269C9">
        <w:rPr>
          <w:sz w:val="24"/>
          <w:szCs w:val="24"/>
        </w:rPr>
        <w:br/>
        <w:t xml:space="preserve">articoli pirotecnici) </w:t>
      </w:r>
      <w:r w:rsidRPr="009269C9">
        <w:rPr>
          <w:sz w:val="24"/>
          <w:szCs w:val="24"/>
        </w:rPr>
        <w:br/>
        <w:t>1. Nella predisposizione del decreto legislativo per</w:t>
      </w:r>
      <w:r w:rsidRPr="009269C9">
        <w:rPr>
          <w:sz w:val="24"/>
          <w:szCs w:val="24"/>
        </w:rPr>
        <w:br/>
        <w:t>l'attuazione della direttiva 2007/23/CE del Parlamento</w:t>
      </w:r>
      <w:r w:rsidRPr="009269C9">
        <w:rPr>
          <w:sz w:val="24"/>
          <w:szCs w:val="24"/>
        </w:rPr>
        <w:br/>
        <w:t>europeo e del Consiglio, del 23 maggio 2007, relativa</w:t>
      </w:r>
      <w:r w:rsidRPr="009269C9">
        <w:rPr>
          <w:sz w:val="24"/>
          <w:szCs w:val="24"/>
        </w:rPr>
        <w:br/>
        <w:t>all'immissione sul mercato di articoli pirotecnici, il</w:t>
      </w:r>
      <w:r w:rsidRPr="009269C9">
        <w:rPr>
          <w:sz w:val="24"/>
          <w:szCs w:val="24"/>
        </w:rPr>
        <w:br/>
        <w:t xml:space="preserve">Governo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tenuto a seguire, oltre ai principi e criteri</w:t>
      </w:r>
      <w:r w:rsidRPr="009269C9">
        <w:rPr>
          <w:sz w:val="24"/>
          <w:szCs w:val="24"/>
        </w:rPr>
        <w:br/>
        <w:t>direttivi di cui agli articoli 1 e 2, anche i seguenti</w:t>
      </w:r>
      <w:r w:rsidRPr="009269C9">
        <w:rPr>
          <w:sz w:val="24"/>
          <w:szCs w:val="24"/>
        </w:rPr>
        <w:br/>
        <w:t xml:space="preserve">principi e criteri direttivi: </w:t>
      </w:r>
      <w:r w:rsidRPr="009269C9">
        <w:rPr>
          <w:sz w:val="24"/>
          <w:szCs w:val="24"/>
        </w:rPr>
        <w:br/>
        <w:t>a) disciplinare, mediante sistemi informatizzati di</w:t>
      </w:r>
      <w:r w:rsidRPr="009269C9">
        <w:rPr>
          <w:sz w:val="24"/>
          <w:szCs w:val="24"/>
        </w:rPr>
        <w:br/>
        <w:t>trattamento dei dati e di gestione delle procedure, le</w:t>
      </w:r>
      <w:r w:rsidRPr="009269C9">
        <w:rPr>
          <w:sz w:val="24"/>
          <w:szCs w:val="24"/>
        </w:rPr>
        <w:br/>
        <w:t>domande ed i procedimenti per l'accertamento della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degli articoli pirotecnici ai requisiti di</w:t>
      </w:r>
      <w:r w:rsidRPr="009269C9">
        <w:rPr>
          <w:sz w:val="24"/>
          <w:szCs w:val="24"/>
        </w:rPr>
        <w:br/>
        <w:t>sicurezza della direttiva medesima e le ulteriori procedure</w:t>
      </w:r>
      <w:r w:rsidRPr="009269C9">
        <w:rPr>
          <w:sz w:val="24"/>
          <w:szCs w:val="24"/>
        </w:rPr>
        <w:br/>
        <w:t>per il riconoscimento dei prodotti pirotecnici destinati ad</w:t>
      </w:r>
      <w:r w:rsidRPr="009269C9">
        <w:rPr>
          <w:sz w:val="24"/>
          <w:szCs w:val="24"/>
        </w:rPr>
        <w:br/>
        <w:t xml:space="preserve">organismi diversi; </w:t>
      </w:r>
      <w:r w:rsidRPr="009269C9">
        <w:rPr>
          <w:sz w:val="24"/>
          <w:szCs w:val="24"/>
        </w:rPr>
        <w:br/>
        <w:t>b) armonizzare le norme di recepimento con le</w:t>
      </w:r>
      <w:r w:rsidRPr="009269C9">
        <w:rPr>
          <w:sz w:val="24"/>
          <w:szCs w:val="24"/>
        </w:rPr>
        <w:br/>
        <w:t>disposizioni vigenti in materia di sicurezza, ivi compresi</w:t>
      </w:r>
      <w:r w:rsidRPr="009269C9">
        <w:rPr>
          <w:sz w:val="24"/>
          <w:szCs w:val="24"/>
        </w:rPr>
        <w:br/>
        <w:t>gli aspetti di prevenzione incendi, delle fabbriche, dei</w:t>
      </w:r>
      <w:r w:rsidRPr="009269C9">
        <w:rPr>
          <w:sz w:val="24"/>
          <w:szCs w:val="24"/>
        </w:rPr>
        <w:br/>
        <w:t>depositi, del trasporto, degli esercizi di vendita dei</w:t>
      </w:r>
      <w:r w:rsidRPr="009269C9">
        <w:rPr>
          <w:sz w:val="24"/>
          <w:szCs w:val="24"/>
        </w:rPr>
        <w:br/>
        <w:t xml:space="preserve">prodotti esplodenti; </w:t>
      </w:r>
      <w:r w:rsidRPr="009269C9">
        <w:rPr>
          <w:sz w:val="24"/>
          <w:szCs w:val="24"/>
        </w:rPr>
        <w:br/>
        <w:t>c) assicurare la produzione, l'uso e lo smaltimento</w:t>
      </w:r>
      <w:r w:rsidRPr="009269C9">
        <w:rPr>
          <w:sz w:val="24"/>
          <w:szCs w:val="24"/>
        </w:rPr>
        <w:br/>
        <w:t>ecocompatibili dei prodotti esplodenti, compresi quelli</w:t>
      </w:r>
      <w:r w:rsidRPr="009269C9">
        <w:rPr>
          <w:sz w:val="24"/>
          <w:szCs w:val="24"/>
        </w:rPr>
        <w:br/>
        <w:t>pirotecnici per uso nautico, e dei rifiuti prodotti</w:t>
      </w:r>
      <w:r w:rsidRPr="009269C9">
        <w:rPr>
          <w:sz w:val="24"/>
          <w:szCs w:val="24"/>
        </w:rPr>
        <w:br/>
        <w:t>dall'accensione di pirotecnici di qualsiasi specie,</w:t>
      </w:r>
      <w:r w:rsidRPr="009269C9">
        <w:rPr>
          <w:sz w:val="24"/>
          <w:szCs w:val="24"/>
        </w:rPr>
        <w:br/>
        <w:t>prevedendo una disciplina specifica per la raccolta e lo</w:t>
      </w:r>
      <w:r w:rsidRPr="009269C9">
        <w:rPr>
          <w:sz w:val="24"/>
          <w:szCs w:val="24"/>
        </w:rPr>
        <w:br/>
        <w:t>smaltimento dei rifiuti di tali prodotti e dei prodotti</w:t>
      </w:r>
      <w:r w:rsidRPr="009269C9">
        <w:rPr>
          <w:sz w:val="24"/>
          <w:szCs w:val="24"/>
        </w:rPr>
        <w:br/>
        <w:t xml:space="preserve">scaduti; </w:t>
      </w:r>
      <w:r w:rsidRPr="009269C9">
        <w:rPr>
          <w:sz w:val="24"/>
          <w:szCs w:val="24"/>
        </w:rPr>
        <w:br/>
        <w:t>d) prevedere la procedura di etichettatura degli</w:t>
      </w:r>
      <w:r w:rsidRPr="009269C9">
        <w:rPr>
          <w:sz w:val="24"/>
          <w:szCs w:val="24"/>
        </w:rPr>
        <w:br/>
        <w:t>artifici pirotecnici, che consenta, nella intera filiera</w:t>
      </w:r>
      <w:r w:rsidRPr="009269C9">
        <w:rPr>
          <w:sz w:val="24"/>
          <w:szCs w:val="24"/>
        </w:rPr>
        <w:br/>
        <w:t>commerciale ed anche mediante l'adozione di codici</w:t>
      </w:r>
      <w:r w:rsidRPr="009269C9">
        <w:rPr>
          <w:sz w:val="24"/>
          <w:szCs w:val="24"/>
        </w:rPr>
        <w:br/>
        <w:t>alfanumerici, la corretta ed univoca individuazione dei</w:t>
      </w:r>
      <w:r w:rsidRPr="009269C9">
        <w:rPr>
          <w:sz w:val="24"/>
          <w:szCs w:val="24"/>
        </w:rPr>
        <w:br/>
        <w:t>prodotti esplodenti nel territorio nazionale, la migliore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tracciabilita'</w:t>
      </w:r>
      <w:proofErr w:type="spellEnd"/>
      <w:r w:rsidRPr="009269C9">
        <w:rPr>
          <w:sz w:val="24"/>
          <w:szCs w:val="24"/>
        </w:rPr>
        <w:t xml:space="preserve"> amministrativa degli stessi ed il rispetto</w:t>
      </w:r>
      <w:r w:rsidRPr="009269C9">
        <w:rPr>
          <w:sz w:val="24"/>
          <w:szCs w:val="24"/>
        </w:rPr>
        <w:br/>
        <w:t>dei principi in materia di tutela della salute ed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incolumita'</w:t>
      </w:r>
      <w:proofErr w:type="spellEnd"/>
      <w:r w:rsidRPr="009269C9">
        <w:rPr>
          <w:sz w:val="24"/>
          <w:szCs w:val="24"/>
        </w:rPr>
        <w:t xml:space="preserve"> pubblica; </w:t>
      </w:r>
      <w:r w:rsidRPr="009269C9">
        <w:rPr>
          <w:sz w:val="24"/>
          <w:szCs w:val="24"/>
        </w:rPr>
        <w:br/>
        <w:t xml:space="preserve">e) prevedere specifiche licenze 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</w:t>
      </w:r>
      <w:r w:rsidRPr="009269C9">
        <w:rPr>
          <w:sz w:val="24"/>
          <w:szCs w:val="24"/>
        </w:rPr>
        <w:br/>
        <w:t>etichettatura per i prodotti pirotecnici fabbricati ai fini</w:t>
      </w:r>
      <w:r w:rsidRPr="009269C9">
        <w:rPr>
          <w:sz w:val="24"/>
          <w:szCs w:val="24"/>
        </w:rPr>
        <w:br/>
        <w:t xml:space="preserve">di ricerca, sviluppo e prova; </w:t>
      </w:r>
      <w:r w:rsidRPr="009269C9">
        <w:rPr>
          <w:sz w:val="24"/>
          <w:szCs w:val="24"/>
        </w:rPr>
        <w:br/>
        <w:t>f) prevedere ogni misura volta al rispetto delle</w:t>
      </w:r>
      <w:r w:rsidRPr="009269C9">
        <w:rPr>
          <w:sz w:val="24"/>
          <w:szCs w:val="24"/>
        </w:rPr>
        <w:br/>
        <w:t>esigenze di ordine e di sicurezza pubblica e di prevenzione</w:t>
      </w:r>
      <w:r w:rsidRPr="009269C9">
        <w:rPr>
          <w:sz w:val="24"/>
          <w:szCs w:val="24"/>
        </w:rPr>
        <w:br/>
        <w:t>incendi nell'acquisizione, detenzione ed uso degli artifici</w:t>
      </w:r>
      <w:r w:rsidRPr="009269C9">
        <w:rPr>
          <w:sz w:val="24"/>
          <w:szCs w:val="24"/>
        </w:rPr>
        <w:br/>
        <w:t>pirotecnici e ad escludere dal possesso di tali prodotti</w:t>
      </w:r>
      <w:r w:rsidRPr="009269C9">
        <w:rPr>
          <w:sz w:val="24"/>
          <w:szCs w:val="24"/>
        </w:rPr>
        <w:br/>
        <w:t xml:space="preserve">persone comunque ritenute pericolose; </w:t>
      </w:r>
      <w:r w:rsidRPr="009269C9">
        <w:rPr>
          <w:sz w:val="24"/>
          <w:szCs w:val="24"/>
        </w:rPr>
        <w:br/>
        <w:t>g) determinare le attribuzioni e la composizione del</w:t>
      </w:r>
      <w:r w:rsidRPr="009269C9">
        <w:rPr>
          <w:sz w:val="24"/>
          <w:szCs w:val="24"/>
        </w:rPr>
        <w:br/>
        <w:t xml:space="preserve">comitato competente al controllo delle </w:t>
      </w:r>
      <w:proofErr w:type="spellStart"/>
      <w:r w:rsidRPr="009269C9">
        <w:rPr>
          <w:sz w:val="24"/>
          <w:szCs w:val="24"/>
        </w:rPr>
        <w:t>attivita'</w:t>
      </w:r>
      <w:proofErr w:type="spellEnd"/>
      <w:r w:rsidRPr="009269C9">
        <w:rPr>
          <w:sz w:val="24"/>
          <w:szCs w:val="24"/>
        </w:rPr>
        <w:t xml:space="preserve"> degli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organismi notificati responsabili delle verifiche di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>, assicurandone l'alta competenza e</w:t>
      </w:r>
      <w:r w:rsidRPr="009269C9">
        <w:rPr>
          <w:sz w:val="24"/>
          <w:szCs w:val="24"/>
        </w:rPr>
        <w:br/>
        <w:t xml:space="preserve">l'indipendenza dei componenti; </w:t>
      </w:r>
      <w:r w:rsidRPr="009269C9">
        <w:rPr>
          <w:sz w:val="24"/>
          <w:szCs w:val="24"/>
        </w:rPr>
        <w:br/>
        <w:t>h) prevedere, per le infrazioni alle disposizioni</w:t>
      </w:r>
      <w:r w:rsidRPr="009269C9">
        <w:rPr>
          <w:sz w:val="24"/>
          <w:szCs w:val="24"/>
        </w:rPr>
        <w:br/>
        <w:t>della legislazione nazionale di attuazione della direttiva</w:t>
      </w:r>
      <w:r w:rsidRPr="009269C9">
        <w:rPr>
          <w:sz w:val="24"/>
          <w:szCs w:val="24"/>
        </w:rPr>
        <w:br/>
        <w:t>2007/23/CE, l'introduzione di sanzioni, anche di natura</w:t>
      </w:r>
      <w:r w:rsidRPr="009269C9">
        <w:rPr>
          <w:sz w:val="24"/>
          <w:szCs w:val="24"/>
        </w:rPr>
        <w:br/>
        <w:t>penale, nei limiti di pena stabiliti per le contravvenzioni</w:t>
      </w:r>
      <w:r w:rsidRPr="009269C9">
        <w:rPr>
          <w:sz w:val="24"/>
          <w:szCs w:val="24"/>
        </w:rPr>
        <w:br/>
        <w:t>e per i delitti dalla legge 2 ottobre 1967, n. 895, e dalla</w:t>
      </w:r>
      <w:r w:rsidRPr="009269C9">
        <w:rPr>
          <w:sz w:val="24"/>
          <w:szCs w:val="24"/>
        </w:rPr>
        <w:br/>
        <w:t>legge 18 aprile 1975, n. 110, ferme le disposizioni penali</w:t>
      </w:r>
      <w:r w:rsidRPr="009269C9">
        <w:rPr>
          <w:sz w:val="24"/>
          <w:szCs w:val="24"/>
        </w:rPr>
        <w:br/>
        <w:t>vigenti in materia, a tutela dell'ordine pubblico, della</w:t>
      </w:r>
      <w:r w:rsidRPr="009269C9">
        <w:rPr>
          <w:sz w:val="24"/>
          <w:szCs w:val="24"/>
        </w:rPr>
        <w:br/>
        <w:t xml:space="preserve">sicurezza pubblica, </w:t>
      </w:r>
      <w:proofErr w:type="spellStart"/>
      <w:r w:rsidRPr="009269C9">
        <w:rPr>
          <w:sz w:val="24"/>
          <w:szCs w:val="24"/>
        </w:rPr>
        <w:t>dell'incolumita'</w:t>
      </w:r>
      <w:proofErr w:type="spellEnd"/>
      <w:r w:rsidRPr="009269C9">
        <w:rPr>
          <w:sz w:val="24"/>
          <w:szCs w:val="24"/>
        </w:rPr>
        <w:t xml:space="preserve"> delle persone e della</w:t>
      </w:r>
      <w:r w:rsidRPr="009269C9">
        <w:rPr>
          <w:sz w:val="24"/>
          <w:szCs w:val="24"/>
        </w:rPr>
        <w:br/>
        <w:t xml:space="preserve">protezione ambientale. </w:t>
      </w:r>
      <w:r w:rsidRPr="009269C9">
        <w:rPr>
          <w:sz w:val="24"/>
          <w:szCs w:val="24"/>
        </w:rPr>
        <w:br/>
        <w:t>2. Dall'attuazione della delega di cui al presente</w:t>
      </w:r>
      <w:r w:rsidRPr="009269C9">
        <w:rPr>
          <w:sz w:val="24"/>
          <w:szCs w:val="24"/>
        </w:rPr>
        <w:br/>
        <w:t>articolo non devono derivare nuovi o maggiori oneri a</w:t>
      </w:r>
      <w:r w:rsidRPr="009269C9">
        <w:rPr>
          <w:sz w:val="24"/>
          <w:szCs w:val="24"/>
        </w:rPr>
        <w:br/>
        <w:t>carico della finanza pubblica. Le amministrazioni pubbliche</w:t>
      </w:r>
      <w:r w:rsidRPr="009269C9">
        <w:rPr>
          <w:sz w:val="24"/>
          <w:szCs w:val="24"/>
        </w:rPr>
        <w:br/>
        <w:t>competenti provvedono agli adempimenti di cui al presente</w:t>
      </w:r>
      <w:r w:rsidRPr="009269C9">
        <w:rPr>
          <w:sz w:val="24"/>
          <w:szCs w:val="24"/>
        </w:rPr>
        <w:br/>
        <w:t>articolo con le risorse umane, strumentali e finanziarie</w:t>
      </w:r>
      <w:r w:rsidRPr="009269C9">
        <w:rPr>
          <w:sz w:val="24"/>
          <w:szCs w:val="24"/>
        </w:rPr>
        <w:br/>
        <w:t>disponibili a legislazione vigente. Ai componenti del</w:t>
      </w:r>
      <w:r w:rsidRPr="009269C9">
        <w:rPr>
          <w:sz w:val="24"/>
          <w:szCs w:val="24"/>
        </w:rPr>
        <w:br/>
        <w:t xml:space="preserve">comitato di cui al comma 1, lettera g), non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corrisposto</w:t>
      </w:r>
      <w:r w:rsidRPr="009269C9">
        <w:rPr>
          <w:sz w:val="24"/>
          <w:szCs w:val="24"/>
        </w:rPr>
        <w:br/>
        <w:t xml:space="preserve">alcun emolumento, </w:t>
      </w:r>
      <w:proofErr w:type="spellStart"/>
      <w:r w:rsidRPr="009269C9">
        <w:rPr>
          <w:sz w:val="24"/>
          <w:szCs w:val="24"/>
        </w:rPr>
        <w:t>indennita'</w:t>
      </w:r>
      <w:proofErr w:type="spellEnd"/>
      <w:r w:rsidRPr="009269C9">
        <w:rPr>
          <w:sz w:val="24"/>
          <w:szCs w:val="24"/>
        </w:rPr>
        <w:t xml:space="preserve"> o rimborso spese."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Note all'art. 1: </w:t>
      </w:r>
      <w:r w:rsidRPr="009269C9">
        <w:rPr>
          <w:sz w:val="24"/>
          <w:szCs w:val="24"/>
        </w:rPr>
        <w:br/>
        <w:t>Il testo dell'articolo 4 del decreto legislativo 4</w:t>
      </w:r>
      <w:r w:rsidRPr="009269C9">
        <w:rPr>
          <w:sz w:val="24"/>
          <w:szCs w:val="24"/>
        </w:rPr>
        <w:br/>
        <w:t xml:space="preserve">aprile 2010, n. 58 citato nelle note alle premesse,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br/>
        <w:t xml:space="preserve">come modificato dal presente decreto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recita: </w:t>
      </w:r>
      <w:r w:rsidRPr="009269C9">
        <w:rPr>
          <w:sz w:val="24"/>
          <w:szCs w:val="24"/>
        </w:rPr>
        <w:br/>
        <w:t>"Articolo 4 (Autorizzazione delle persone con</w:t>
      </w:r>
      <w:r w:rsidRPr="009269C9">
        <w:rPr>
          <w:sz w:val="24"/>
          <w:szCs w:val="24"/>
        </w:rPr>
        <w:br/>
        <w:t xml:space="preserve">conoscenze specialistiche) </w:t>
      </w:r>
      <w:r w:rsidRPr="009269C9">
        <w:rPr>
          <w:sz w:val="24"/>
          <w:szCs w:val="24"/>
        </w:rPr>
        <w:br/>
        <w:t xml:space="preserve">1. Le autorizzazioni all'esercizio </w:t>
      </w:r>
      <w:proofErr w:type="spellStart"/>
      <w:r w:rsidRPr="009269C9">
        <w:rPr>
          <w:sz w:val="24"/>
          <w:szCs w:val="24"/>
        </w:rPr>
        <w:t>dell'attivita'</w:t>
      </w:r>
      <w:proofErr w:type="spellEnd"/>
      <w:r w:rsidRPr="009269C9">
        <w:rPr>
          <w:sz w:val="24"/>
          <w:szCs w:val="24"/>
        </w:rPr>
        <w:t xml:space="preserve"> di</w:t>
      </w:r>
      <w:r w:rsidRPr="009269C9">
        <w:rPr>
          <w:sz w:val="24"/>
          <w:szCs w:val="24"/>
        </w:rPr>
        <w:br/>
        <w:t>utilizzo, a qualsiasi titolo, degli articoli pirotecnici di</w:t>
      </w:r>
      <w:r w:rsidRPr="009269C9">
        <w:rPr>
          <w:sz w:val="24"/>
          <w:szCs w:val="24"/>
        </w:rPr>
        <w:br/>
        <w:t>cui all'articolo 3, comma 2, lettera a), n. 4), lettera b),</w:t>
      </w:r>
      <w:r w:rsidRPr="009269C9">
        <w:rPr>
          <w:sz w:val="24"/>
          <w:szCs w:val="24"/>
        </w:rPr>
        <w:br/>
        <w:t>n. 2), e lettera c), n. 2), possono essere rilasciate solo</w:t>
      </w:r>
      <w:r w:rsidRPr="009269C9">
        <w:rPr>
          <w:sz w:val="24"/>
          <w:szCs w:val="24"/>
        </w:rPr>
        <w:br/>
        <w:t>ai soggetti in possesso delle abilitazioni di cui</w:t>
      </w:r>
      <w:r w:rsidRPr="009269C9">
        <w:rPr>
          <w:sz w:val="24"/>
          <w:szCs w:val="24"/>
        </w:rPr>
        <w:br/>
        <w:t>all'articolo 101 del regio decreto 6 maggio 1940, n. 635, e</w:t>
      </w:r>
      <w:r w:rsidRPr="009269C9">
        <w:rPr>
          <w:sz w:val="24"/>
          <w:szCs w:val="24"/>
        </w:rPr>
        <w:br/>
        <w:t>successive modificazioni, che abbiano superato corsi di</w:t>
      </w:r>
      <w:r w:rsidRPr="009269C9">
        <w:rPr>
          <w:sz w:val="24"/>
          <w:szCs w:val="24"/>
        </w:rPr>
        <w:br/>
        <w:t>formazione nelle materie del settore della pirotecnica. Con</w:t>
      </w:r>
      <w:r w:rsidRPr="009269C9">
        <w:rPr>
          <w:sz w:val="24"/>
          <w:szCs w:val="24"/>
        </w:rPr>
        <w:br/>
        <w:t>decreto del Ministro dell'interno, da adottarsi entro</w:t>
      </w:r>
      <w:r w:rsidRPr="009269C9">
        <w:rPr>
          <w:sz w:val="24"/>
          <w:szCs w:val="24"/>
        </w:rPr>
        <w:br/>
        <w:t>novanta giorni dalla data di entrata in vigore del presente</w:t>
      </w:r>
      <w:r w:rsidRPr="009269C9">
        <w:rPr>
          <w:sz w:val="24"/>
          <w:szCs w:val="24"/>
        </w:rPr>
        <w:br/>
        <w:t xml:space="preserve">decreto, sono definite 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 attuazione dei</w:t>
      </w:r>
      <w:r w:rsidRPr="009269C9">
        <w:rPr>
          <w:sz w:val="24"/>
          <w:szCs w:val="24"/>
        </w:rPr>
        <w:br/>
        <w:t>predetti corsi e, qualora vengano effettuati da una</w:t>
      </w:r>
      <w:r w:rsidRPr="009269C9">
        <w:rPr>
          <w:sz w:val="24"/>
          <w:szCs w:val="24"/>
        </w:rPr>
        <w:br/>
        <w:t>pubblica amministrazione, le relative tariffe quantificate,</w:t>
      </w:r>
      <w:r w:rsidRPr="009269C9">
        <w:rPr>
          <w:sz w:val="24"/>
          <w:szCs w:val="24"/>
        </w:rPr>
        <w:br/>
        <w:t>di concerto con il Ministro dell'economia e delle finanze,</w:t>
      </w:r>
      <w:r w:rsidRPr="009269C9">
        <w:rPr>
          <w:sz w:val="24"/>
          <w:szCs w:val="24"/>
        </w:rPr>
        <w:br/>
        <w:t>ed aggiornate ogni tre anni, in maniera da coprire i costi</w:t>
      </w:r>
      <w:r w:rsidRPr="009269C9">
        <w:rPr>
          <w:sz w:val="24"/>
          <w:szCs w:val="24"/>
        </w:rPr>
        <w:br/>
        <w:t xml:space="preserve">effettivi del servizio. </w:t>
      </w:r>
      <w:r w:rsidRPr="009269C9">
        <w:rPr>
          <w:sz w:val="24"/>
          <w:szCs w:val="24"/>
        </w:rPr>
        <w:br/>
        <w:t>1-bis. Con il decreto di cui al comma 1 sono definite</w:t>
      </w:r>
      <w:r w:rsidRPr="009269C9">
        <w:rPr>
          <w:sz w:val="24"/>
          <w:szCs w:val="24"/>
        </w:rPr>
        <w:br/>
        <w:t xml:space="preserve">anche 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 attuazione dei corsi di formazione,</w:t>
      </w:r>
      <w:r w:rsidRPr="009269C9">
        <w:rPr>
          <w:sz w:val="24"/>
          <w:szCs w:val="24"/>
        </w:rPr>
        <w:br/>
        <w:t>iniziale e periodica, con programmi differenziati,</w:t>
      </w:r>
      <w:r w:rsidRPr="009269C9">
        <w:rPr>
          <w:sz w:val="24"/>
          <w:szCs w:val="24"/>
        </w:rPr>
        <w:br/>
        <w:t>riservati ai direttori di fabbriche e stabilimenti di</w:t>
      </w:r>
      <w:r w:rsidRPr="009269C9">
        <w:rPr>
          <w:sz w:val="24"/>
          <w:szCs w:val="24"/>
        </w:rPr>
        <w:br/>
        <w:t xml:space="preserve">fuochi artificiali e agli altri operatori. </w:t>
      </w:r>
      <w:r w:rsidRPr="009269C9">
        <w:rPr>
          <w:sz w:val="24"/>
          <w:szCs w:val="24"/>
        </w:rPr>
        <w:br/>
        <w:t>2. Con il regolamento di cui all'articolo 18, comma 1,</w:t>
      </w:r>
      <w:r w:rsidRPr="009269C9">
        <w:rPr>
          <w:sz w:val="24"/>
          <w:szCs w:val="24"/>
        </w:rPr>
        <w:br/>
        <w:t>sono rideterminate le abilitazioni di cui all'articolo 101</w:t>
      </w:r>
      <w:r w:rsidRPr="009269C9">
        <w:rPr>
          <w:sz w:val="24"/>
          <w:szCs w:val="24"/>
        </w:rPr>
        <w:br/>
        <w:t>del regio decreto 6 maggio 1940, n. 635, in relazione alle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 xml:space="preserve">tipologie di prodotti esplodenti ed alle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del loro</w:t>
      </w:r>
      <w:r w:rsidRPr="009269C9">
        <w:rPr>
          <w:sz w:val="24"/>
          <w:szCs w:val="24"/>
        </w:rPr>
        <w:br/>
        <w:t xml:space="preserve">uso,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quelle relative al rilascio della licenza di</w:t>
      </w:r>
      <w:r w:rsidRPr="009269C9">
        <w:rPr>
          <w:sz w:val="24"/>
          <w:szCs w:val="24"/>
        </w:rPr>
        <w:br/>
        <w:t>cui all'articolo 27 del decreto del Presidente della</w:t>
      </w:r>
      <w:r w:rsidRPr="009269C9">
        <w:rPr>
          <w:sz w:val="24"/>
          <w:szCs w:val="24"/>
        </w:rPr>
        <w:br/>
        <w:t xml:space="preserve">Repubblica 19 marzo 1956, n. 302. </w:t>
      </w:r>
      <w:r w:rsidRPr="009269C9">
        <w:rPr>
          <w:sz w:val="24"/>
          <w:szCs w:val="24"/>
        </w:rPr>
        <w:br/>
        <w:t>3. Fino all'emanazione dei provvedimenti di cui ai</w:t>
      </w:r>
      <w:r w:rsidRPr="009269C9">
        <w:rPr>
          <w:sz w:val="24"/>
          <w:szCs w:val="24"/>
        </w:rPr>
        <w:br/>
        <w:t>commi 1 e 2 continuano ad applicarsi le disposizioni</w:t>
      </w:r>
      <w:r w:rsidRPr="009269C9">
        <w:rPr>
          <w:sz w:val="24"/>
          <w:szCs w:val="24"/>
        </w:rPr>
        <w:br/>
        <w:t>vigenti per il rilascio delle autorizzazioni previste dal</w:t>
      </w:r>
      <w:r w:rsidRPr="009269C9">
        <w:rPr>
          <w:sz w:val="24"/>
          <w:szCs w:val="24"/>
        </w:rPr>
        <w:br/>
        <w:t xml:space="preserve">presente articolo." </w:t>
      </w:r>
      <w:r w:rsidRPr="009269C9">
        <w:rPr>
          <w:sz w:val="24"/>
          <w:szCs w:val="24"/>
        </w:rPr>
        <w:br/>
        <w:t>Il testo dell'articolo 6 del decreto legislativo 4</w:t>
      </w:r>
      <w:r w:rsidRPr="009269C9">
        <w:rPr>
          <w:sz w:val="24"/>
          <w:szCs w:val="24"/>
        </w:rPr>
        <w:br/>
        <w:t xml:space="preserve">aprile 2010, n. 58 citato nelle note alle premesse,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br/>
        <w:t xml:space="preserve">come modificato dal presente decreto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recita: </w:t>
      </w:r>
      <w:r w:rsidRPr="009269C9">
        <w:rPr>
          <w:sz w:val="24"/>
          <w:szCs w:val="24"/>
        </w:rPr>
        <w:br/>
        <w:t xml:space="preserve">"Articolo 6 (Marcatura CE) </w:t>
      </w:r>
      <w:r w:rsidRPr="009269C9">
        <w:rPr>
          <w:sz w:val="24"/>
          <w:szCs w:val="24"/>
        </w:rPr>
        <w:br/>
        <w:t>1. Gli articoli pirotecnici devono soddisfare i</w:t>
      </w:r>
      <w:r w:rsidRPr="009269C9">
        <w:rPr>
          <w:sz w:val="24"/>
          <w:szCs w:val="24"/>
        </w:rPr>
        <w:br/>
        <w:t xml:space="preserve">requisiti essenziali di sicurezza previsti dall'allegato I. </w:t>
      </w:r>
      <w:r w:rsidRPr="009269C9">
        <w:rPr>
          <w:sz w:val="24"/>
          <w:szCs w:val="24"/>
        </w:rPr>
        <w:br/>
        <w:t>2. Salvo quanto previsto dall'articolo 1, comma 2,</w:t>
      </w:r>
      <w:r w:rsidRPr="009269C9">
        <w:rPr>
          <w:sz w:val="24"/>
          <w:szCs w:val="24"/>
        </w:rPr>
        <w:br/>
        <w:t xml:space="preserve">lettera g),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vietato detenere, utilizzare, porre in</w:t>
      </w:r>
      <w:r w:rsidRPr="009269C9">
        <w:rPr>
          <w:sz w:val="24"/>
          <w:szCs w:val="24"/>
        </w:rPr>
        <w:br/>
        <w:t>vendita o cedere a qualsiasi titolo, trasportare, importare</w:t>
      </w:r>
      <w:r w:rsidRPr="009269C9">
        <w:rPr>
          <w:sz w:val="24"/>
          <w:szCs w:val="24"/>
        </w:rPr>
        <w:br/>
        <w:t>od esportare articoli che sono privi della marcatura CE e</w:t>
      </w:r>
      <w:r w:rsidRPr="009269C9">
        <w:rPr>
          <w:sz w:val="24"/>
          <w:szCs w:val="24"/>
        </w:rPr>
        <w:br/>
        <w:t xml:space="preserve">che non hanno superato la valutazione di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di cui</w:t>
      </w:r>
      <w:r w:rsidRPr="009269C9">
        <w:rPr>
          <w:sz w:val="24"/>
          <w:szCs w:val="24"/>
        </w:rPr>
        <w:br/>
        <w:t xml:space="preserve">all'allegato II. </w:t>
      </w:r>
      <w:r w:rsidRPr="009269C9">
        <w:rPr>
          <w:sz w:val="24"/>
          <w:szCs w:val="24"/>
        </w:rPr>
        <w:br/>
        <w:t xml:space="preserve">3. Le procedure di valutazione di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degli</w:t>
      </w:r>
      <w:r w:rsidRPr="009269C9">
        <w:rPr>
          <w:sz w:val="24"/>
          <w:szCs w:val="24"/>
        </w:rPr>
        <w:br/>
        <w:t xml:space="preserve">articoli pirotecnici sono: </w:t>
      </w:r>
      <w:r w:rsidRPr="009269C9">
        <w:rPr>
          <w:sz w:val="24"/>
          <w:szCs w:val="24"/>
        </w:rPr>
        <w:br/>
        <w:t>a) per gli articoli pirotecnici prodotti in serie,</w:t>
      </w:r>
      <w:r w:rsidRPr="009269C9">
        <w:rPr>
          <w:sz w:val="24"/>
          <w:szCs w:val="24"/>
        </w:rPr>
        <w:br/>
        <w:t xml:space="preserve">l'esame «CE del tipo» effettuato con 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indicate</w:t>
      </w:r>
      <w:r w:rsidRPr="009269C9">
        <w:rPr>
          <w:sz w:val="24"/>
          <w:szCs w:val="24"/>
        </w:rPr>
        <w:br/>
        <w:t xml:space="preserve">nell'allegato II, modulo B),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la valutazione della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al tipo oggetto di tale esame, secondo una</w:t>
      </w:r>
      <w:r w:rsidRPr="009269C9">
        <w:rPr>
          <w:sz w:val="24"/>
          <w:szCs w:val="24"/>
        </w:rPr>
        <w:br/>
        <w:t>delle procedure, a scelta del fabbricante o</w:t>
      </w:r>
      <w:r w:rsidRPr="009269C9">
        <w:rPr>
          <w:sz w:val="24"/>
          <w:szCs w:val="24"/>
        </w:rPr>
        <w:br/>
        <w:t>dell'importatore da uno Stato non appartenente alla Unione</w:t>
      </w:r>
      <w:r w:rsidRPr="009269C9">
        <w:rPr>
          <w:sz w:val="24"/>
          <w:szCs w:val="24"/>
        </w:rPr>
        <w:br/>
        <w:t xml:space="preserve">europea, tra quelle indicate ai moduli C), D) e </w:t>
      </w:r>
      <w:proofErr w:type="spellStart"/>
      <w:r w:rsidRPr="009269C9">
        <w:rPr>
          <w:sz w:val="24"/>
          <w:szCs w:val="24"/>
        </w:rPr>
        <w:t>E</w:t>
      </w:r>
      <w:proofErr w:type="spellEnd"/>
      <w:r w:rsidRPr="009269C9">
        <w:rPr>
          <w:sz w:val="24"/>
          <w:szCs w:val="24"/>
        </w:rPr>
        <w:t>)</w:t>
      </w:r>
      <w:r w:rsidRPr="009269C9">
        <w:rPr>
          <w:sz w:val="24"/>
          <w:szCs w:val="24"/>
        </w:rPr>
        <w:br/>
        <w:t>dell'allegato II, ovvero, per i soli fuochi di artificio di</w:t>
      </w:r>
      <w:r w:rsidRPr="009269C9">
        <w:rPr>
          <w:sz w:val="24"/>
          <w:szCs w:val="24"/>
        </w:rPr>
        <w:br/>
        <w:t>categoria 4, tra quelle indicate ai moduli C), D), E) ed H)</w:t>
      </w:r>
      <w:r w:rsidRPr="009269C9">
        <w:rPr>
          <w:sz w:val="24"/>
          <w:szCs w:val="24"/>
        </w:rPr>
        <w:br/>
        <w:t xml:space="preserve">dell'allegato II; </w:t>
      </w:r>
      <w:r w:rsidRPr="009269C9">
        <w:rPr>
          <w:sz w:val="24"/>
          <w:szCs w:val="24"/>
        </w:rPr>
        <w:br/>
        <w:t>b) per gli articoli pirotecnici da realizzare in</w:t>
      </w:r>
      <w:r w:rsidRPr="009269C9">
        <w:rPr>
          <w:sz w:val="24"/>
          <w:szCs w:val="24"/>
        </w:rPr>
        <w:br/>
        <w:t xml:space="preserve">produzione unica, la verifica effettuata con 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br/>
        <w:t xml:space="preserve">indicate nell'allegato II, modulo G). </w:t>
      </w:r>
      <w:r w:rsidRPr="009269C9">
        <w:rPr>
          <w:sz w:val="24"/>
          <w:szCs w:val="24"/>
        </w:rPr>
        <w:br/>
        <w:t>4. E' fatto obbligo ai distributori di verificare che</w:t>
      </w:r>
      <w:r w:rsidRPr="009269C9">
        <w:rPr>
          <w:sz w:val="24"/>
          <w:szCs w:val="24"/>
        </w:rPr>
        <w:br/>
        <w:t>gli articoli pirotecnici resi disponibili sul mercato</w:t>
      </w:r>
      <w:r w:rsidRPr="009269C9">
        <w:rPr>
          <w:sz w:val="24"/>
          <w:szCs w:val="24"/>
        </w:rPr>
        <w:br/>
        <w:t>riportino, oltre alle etichettature previste dalla</w:t>
      </w:r>
      <w:r w:rsidRPr="009269C9">
        <w:rPr>
          <w:sz w:val="24"/>
          <w:szCs w:val="24"/>
        </w:rPr>
        <w:br/>
        <w:t xml:space="preserve">normativa vigente, le necessarie marcature di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e</w:t>
      </w:r>
      <w:r w:rsidRPr="009269C9">
        <w:rPr>
          <w:sz w:val="24"/>
          <w:szCs w:val="24"/>
        </w:rPr>
        <w:br/>
        <w:t>siano accompagnati dai documenti richiesti. La presente</w:t>
      </w:r>
      <w:r w:rsidRPr="009269C9">
        <w:rPr>
          <w:sz w:val="24"/>
          <w:szCs w:val="24"/>
        </w:rPr>
        <w:br/>
        <w:t>disposizione non si applica ai titolari di licenza per la</w:t>
      </w:r>
      <w:r w:rsidRPr="009269C9">
        <w:rPr>
          <w:sz w:val="24"/>
          <w:szCs w:val="24"/>
        </w:rPr>
        <w:br/>
        <w:t>minuta vendita di prodotti esplodenti, di cui all'articolo</w:t>
      </w:r>
      <w:r w:rsidRPr="009269C9">
        <w:rPr>
          <w:sz w:val="24"/>
          <w:szCs w:val="24"/>
        </w:rPr>
        <w:br/>
        <w:t>47 del testo unico delle leggi di pubblica sicurezza,</w:t>
      </w:r>
      <w:r w:rsidRPr="009269C9">
        <w:rPr>
          <w:sz w:val="24"/>
          <w:szCs w:val="24"/>
        </w:rPr>
        <w:br/>
        <w:t xml:space="preserve">approvato con regio decreto 18 giugno 1931, n. 773,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</w:t>
      </w:r>
      <w:r w:rsidRPr="009269C9">
        <w:rPr>
          <w:sz w:val="24"/>
          <w:szCs w:val="24"/>
        </w:rPr>
        <w:br/>
        <w:t>agli altri soggetti autorizzati alla vendita dei medesimi</w:t>
      </w:r>
      <w:r w:rsidRPr="009269C9">
        <w:rPr>
          <w:sz w:val="24"/>
          <w:szCs w:val="24"/>
        </w:rPr>
        <w:br/>
        <w:t>prodotti, ai sensi dell'articolo 98, quarto comma, del</w:t>
      </w:r>
      <w:r w:rsidRPr="009269C9">
        <w:rPr>
          <w:sz w:val="24"/>
          <w:szCs w:val="24"/>
        </w:rPr>
        <w:br/>
        <w:t>regolamento di esecuzione del predetto testo unico,</w:t>
      </w:r>
      <w:r w:rsidRPr="009269C9">
        <w:rPr>
          <w:sz w:val="24"/>
          <w:szCs w:val="24"/>
        </w:rPr>
        <w:br/>
        <w:t xml:space="preserve">approvato con regio decreto 6 maggio 1940, n. 635". </w:t>
      </w:r>
      <w:r w:rsidRPr="009269C9">
        <w:rPr>
          <w:sz w:val="24"/>
          <w:szCs w:val="24"/>
        </w:rPr>
        <w:br/>
        <w:t>Il testo dell' articolo 7 del decreto legislativo 4</w:t>
      </w:r>
      <w:r w:rsidRPr="009269C9">
        <w:rPr>
          <w:sz w:val="24"/>
          <w:szCs w:val="24"/>
        </w:rPr>
        <w:br/>
        <w:t xml:space="preserve">aprile 2010, n. 58 citato nelle note alle premesse,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br/>
        <w:t xml:space="preserve">come modificato dal presente decreto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recita: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 xml:space="preserve">"Articolo 7 (Organismi notificati) </w:t>
      </w:r>
      <w:r w:rsidRPr="009269C9">
        <w:rPr>
          <w:sz w:val="24"/>
          <w:szCs w:val="24"/>
        </w:rPr>
        <w:br/>
        <w:t>1. Il Ministero dell'interno - Dipartimento della</w:t>
      </w:r>
      <w:r w:rsidRPr="009269C9">
        <w:rPr>
          <w:sz w:val="24"/>
          <w:szCs w:val="24"/>
        </w:rPr>
        <w:br/>
        <w:t>pubblica sicurezza, comunica al Ministero dello sviluppo</w:t>
      </w:r>
      <w:r w:rsidRPr="009269C9">
        <w:rPr>
          <w:sz w:val="24"/>
          <w:szCs w:val="24"/>
        </w:rPr>
        <w:br/>
        <w:t>economico, per la successiva notifica alla Commissione</w:t>
      </w:r>
      <w:r w:rsidRPr="009269C9">
        <w:rPr>
          <w:sz w:val="24"/>
          <w:szCs w:val="24"/>
        </w:rPr>
        <w:br/>
        <w:t xml:space="preserve">dell'Unione europea e alle </w:t>
      </w:r>
      <w:proofErr w:type="spellStart"/>
      <w:r w:rsidRPr="009269C9">
        <w:rPr>
          <w:sz w:val="24"/>
          <w:szCs w:val="24"/>
        </w:rPr>
        <w:t>autorita'</w:t>
      </w:r>
      <w:proofErr w:type="spellEnd"/>
      <w:r w:rsidRPr="009269C9">
        <w:rPr>
          <w:sz w:val="24"/>
          <w:szCs w:val="24"/>
        </w:rPr>
        <w:t xml:space="preserve"> competenti degli altri</w:t>
      </w:r>
      <w:r w:rsidRPr="009269C9">
        <w:rPr>
          <w:sz w:val="24"/>
          <w:szCs w:val="24"/>
        </w:rPr>
        <w:br/>
        <w:t>Stati membri, gli organismi, di seguito denominati:</w:t>
      </w:r>
      <w:r w:rsidRPr="009269C9">
        <w:rPr>
          <w:sz w:val="24"/>
          <w:szCs w:val="24"/>
        </w:rPr>
        <w:br/>
        <w:t>'organismi notificati', autorizzati ad espletare le</w:t>
      </w:r>
      <w:r w:rsidRPr="009269C9">
        <w:rPr>
          <w:sz w:val="24"/>
          <w:szCs w:val="24"/>
        </w:rPr>
        <w:br/>
        <w:t xml:space="preserve">procedure di valutazione della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di cui al</w:t>
      </w:r>
      <w:r w:rsidRPr="009269C9">
        <w:rPr>
          <w:sz w:val="24"/>
          <w:szCs w:val="24"/>
        </w:rPr>
        <w:br/>
        <w:t xml:space="preserve">presente decreto,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i compiti specifici per i quali</w:t>
      </w:r>
      <w:r w:rsidRPr="009269C9">
        <w:rPr>
          <w:sz w:val="24"/>
          <w:szCs w:val="24"/>
        </w:rPr>
        <w:br/>
        <w:t xml:space="preserve">ciascuno di esso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autorizzato. </w:t>
      </w:r>
      <w:r w:rsidRPr="009269C9">
        <w:rPr>
          <w:sz w:val="24"/>
          <w:szCs w:val="24"/>
        </w:rPr>
        <w:br/>
        <w:t xml:space="preserve">2. L'autorizzazione di cui al comma 1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rilasciata,</w:t>
      </w:r>
      <w:r w:rsidRPr="009269C9">
        <w:rPr>
          <w:sz w:val="24"/>
          <w:szCs w:val="24"/>
        </w:rPr>
        <w:br/>
        <w:t>previo motivato parere del Comitato Tecnico di cui</w:t>
      </w:r>
      <w:r w:rsidRPr="009269C9">
        <w:rPr>
          <w:sz w:val="24"/>
          <w:szCs w:val="24"/>
        </w:rPr>
        <w:br/>
        <w:t>all'articolo 4 del decreto legislativo 2 gennaio 1997, n.</w:t>
      </w:r>
      <w:r w:rsidRPr="009269C9">
        <w:rPr>
          <w:sz w:val="24"/>
          <w:szCs w:val="24"/>
        </w:rPr>
        <w:br/>
        <w:t>7, con decreto del Ministro dell'interno, di concerto con</w:t>
      </w:r>
      <w:r w:rsidRPr="009269C9">
        <w:rPr>
          <w:sz w:val="24"/>
          <w:szCs w:val="24"/>
        </w:rPr>
        <w:br/>
        <w:t>il Ministro dello sviluppo economico, a centri e laboratori</w:t>
      </w:r>
      <w:r w:rsidRPr="009269C9">
        <w:rPr>
          <w:sz w:val="24"/>
          <w:szCs w:val="24"/>
        </w:rPr>
        <w:br/>
        <w:t>appartenenti ad amministrazioni dello Stato, ad istituti</w:t>
      </w:r>
      <w:r w:rsidRPr="009269C9">
        <w:rPr>
          <w:sz w:val="24"/>
          <w:szCs w:val="24"/>
        </w:rPr>
        <w:br/>
        <w:t>universitari o di ricerca o a privati, aventi i requisiti</w:t>
      </w:r>
      <w:r w:rsidRPr="009269C9">
        <w:rPr>
          <w:sz w:val="24"/>
          <w:szCs w:val="24"/>
        </w:rPr>
        <w:br/>
        <w:t>di cui all'allegato III. Il medesimo decreto autorizza</w:t>
      </w:r>
      <w:r w:rsidRPr="009269C9">
        <w:rPr>
          <w:sz w:val="24"/>
          <w:szCs w:val="24"/>
        </w:rPr>
        <w:br/>
        <w:t>ciascun organismo al rilascio dell'attestato di esame «CE</w:t>
      </w:r>
      <w:r w:rsidRPr="009269C9">
        <w:rPr>
          <w:sz w:val="24"/>
          <w:szCs w:val="24"/>
        </w:rPr>
        <w:br/>
        <w:t>del tipo» e all'espletamento di tutte o di alcune delle</w:t>
      </w:r>
      <w:r w:rsidRPr="009269C9">
        <w:rPr>
          <w:sz w:val="24"/>
          <w:szCs w:val="24"/>
        </w:rPr>
        <w:br/>
        <w:t>procedure di valutazione di cui all'allegato II, moduli B),</w:t>
      </w:r>
      <w:r w:rsidRPr="009269C9">
        <w:rPr>
          <w:sz w:val="24"/>
          <w:szCs w:val="24"/>
        </w:rPr>
        <w:br/>
        <w:t xml:space="preserve">C), D), E) ed F). La relativa istanza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presentata al</w:t>
      </w:r>
      <w:r w:rsidRPr="009269C9">
        <w:rPr>
          <w:sz w:val="24"/>
          <w:szCs w:val="24"/>
        </w:rPr>
        <w:br/>
        <w:t>Ministero dell'interno - Dipartimento della pubblica</w:t>
      </w:r>
      <w:r w:rsidRPr="009269C9">
        <w:rPr>
          <w:sz w:val="24"/>
          <w:szCs w:val="24"/>
        </w:rPr>
        <w:br/>
        <w:t>sicurezza, corredata dalla documentazione comprovante</w:t>
      </w:r>
      <w:r w:rsidRPr="009269C9">
        <w:rPr>
          <w:sz w:val="24"/>
          <w:szCs w:val="24"/>
        </w:rPr>
        <w:br/>
        <w:t>l'avvenuto adempimento degli oneri di cui all'articolo 47,</w:t>
      </w:r>
      <w:r w:rsidRPr="009269C9">
        <w:rPr>
          <w:sz w:val="24"/>
          <w:szCs w:val="24"/>
        </w:rPr>
        <w:br/>
        <w:t>comma 2, della legge 6 febbraio 1996, n. 52, e successive</w:t>
      </w:r>
      <w:r w:rsidRPr="009269C9">
        <w:rPr>
          <w:sz w:val="24"/>
          <w:szCs w:val="24"/>
        </w:rPr>
        <w:br/>
        <w:t xml:space="preserve">modificazioni." </w:t>
      </w:r>
      <w:r w:rsidRPr="009269C9">
        <w:rPr>
          <w:sz w:val="24"/>
          <w:szCs w:val="24"/>
        </w:rPr>
        <w:br/>
        <w:t>Il testo dell' articolo 11 del decreto legislativo 4</w:t>
      </w:r>
      <w:r w:rsidRPr="009269C9">
        <w:rPr>
          <w:sz w:val="24"/>
          <w:szCs w:val="24"/>
        </w:rPr>
        <w:br/>
        <w:t xml:space="preserve">aprile 2010, n. 58 citato nelle note alle premesse,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br/>
        <w:t xml:space="preserve">come modificato dal presente decreto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recita: </w:t>
      </w:r>
      <w:r w:rsidRPr="009269C9">
        <w:rPr>
          <w:sz w:val="24"/>
          <w:szCs w:val="24"/>
        </w:rPr>
        <w:br/>
        <w:t xml:space="preserve">"Articolo 11 (Etichettatura degli articoli pirotecnici) </w:t>
      </w:r>
      <w:r w:rsidRPr="009269C9">
        <w:rPr>
          <w:sz w:val="24"/>
          <w:szCs w:val="24"/>
        </w:rPr>
        <w:br/>
        <w:t>1. I fabbricanti e, qualora essi non siano stabiliti</w:t>
      </w:r>
      <w:r w:rsidRPr="009269C9">
        <w:rPr>
          <w:sz w:val="24"/>
          <w:szCs w:val="24"/>
        </w:rPr>
        <w:br/>
        <w:t>nell'Unione europea, gli importatori devono assicurare che</w:t>
      </w:r>
      <w:r w:rsidRPr="009269C9">
        <w:rPr>
          <w:sz w:val="24"/>
          <w:szCs w:val="24"/>
        </w:rPr>
        <w:br/>
        <w:t>gli articoli pirotecnici diversi dagli articoli pirotecnici</w:t>
      </w:r>
      <w:r w:rsidRPr="009269C9">
        <w:rPr>
          <w:sz w:val="24"/>
          <w:szCs w:val="24"/>
        </w:rPr>
        <w:br/>
        <w:t>per i veicoli siano adeguatamente etichettati, in modo</w:t>
      </w:r>
      <w:r w:rsidRPr="009269C9">
        <w:rPr>
          <w:sz w:val="24"/>
          <w:szCs w:val="24"/>
        </w:rPr>
        <w:br/>
        <w:t xml:space="preserve">visibile, leggibile e indelebile, nella lingua italiana. </w:t>
      </w:r>
      <w:r w:rsidRPr="009269C9">
        <w:rPr>
          <w:sz w:val="24"/>
          <w:szCs w:val="24"/>
        </w:rPr>
        <w:br/>
        <w:t>2. L'etichetta degli articoli pirotecnici deve</w:t>
      </w:r>
      <w:r w:rsidRPr="009269C9">
        <w:rPr>
          <w:sz w:val="24"/>
          <w:szCs w:val="24"/>
        </w:rPr>
        <w:br/>
        <w:t>riportare, in caratteri facilmente leggibili, almeno il</w:t>
      </w:r>
      <w:r w:rsidRPr="009269C9">
        <w:rPr>
          <w:sz w:val="24"/>
          <w:szCs w:val="24"/>
        </w:rPr>
        <w:br/>
        <w:t>nome e l'indirizzo del fabbricante o, qualora il</w:t>
      </w:r>
      <w:r w:rsidRPr="009269C9">
        <w:rPr>
          <w:sz w:val="24"/>
          <w:szCs w:val="24"/>
        </w:rPr>
        <w:br/>
        <w:t xml:space="preserve">fabbricante non sia stabilito nella </w:t>
      </w:r>
      <w:proofErr w:type="spellStart"/>
      <w:r w:rsidRPr="009269C9">
        <w:rPr>
          <w:sz w:val="24"/>
          <w:szCs w:val="24"/>
        </w:rPr>
        <w:t>Comunita'</w:t>
      </w:r>
      <w:proofErr w:type="spellEnd"/>
      <w:r w:rsidRPr="009269C9">
        <w:rPr>
          <w:sz w:val="24"/>
          <w:szCs w:val="24"/>
        </w:rPr>
        <w:t>, il nome del</w:t>
      </w:r>
      <w:r w:rsidRPr="009269C9">
        <w:rPr>
          <w:sz w:val="24"/>
          <w:szCs w:val="24"/>
        </w:rPr>
        <w:br/>
        <w:t xml:space="preserve">fabbricante,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il nome e l'indirizzo</w:t>
      </w:r>
      <w:r w:rsidRPr="009269C9">
        <w:rPr>
          <w:sz w:val="24"/>
          <w:szCs w:val="24"/>
        </w:rPr>
        <w:br/>
        <w:t>dell'importatore, il nome e il tipo dell'articolo, i limiti</w:t>
      </w:r>
      <w:r w:rsidRPr="009269C9">
        <w:rPr>
          <w:sz w:val="24"/>
          <w:szCs w:val="24"/>
        </w:rPr>
        <w:br/>
        <w:t xml:space="preserve">minimi </w:t>
      </w:r>
      <w:proofErr w:type="spellStart"/>
      <w:r w:rsidRPr="009269C9">
        <w:rPr>
          <w:sz w:val="24"/>
          <w:szCs w:val="24"/>
        </w:rPr>
        <w:t>d'eta'</w:t>
      </w:r>
      <w:proofErr w:type="spellEnd"/>
      <w:r w:rsidRPr="009269C9">
        <w:rPr>
          <w:sz w:val="24"/>
          <w:szCs w:val="24"/>
        </w:rPr>
        <w:t xml:space="preserve"> e le altre condizioni per la vendita</w:t>
      </w:r>
      <w:r w:rsidRPr="009269C9">
        <w:rPr>
          <w:sz w:val="24"/>
          <w:szCs w:val="24"/>
        </w:rPr>
        <w:br/>
        <w:t>stabilite dall'articolo 5, la categoria pertinente e le</w:t>
      </w:r>
      <w:r w:rsidRPr="009269C9">
        <w:rPr>
          <w:sz w:val="24"/>
          <w:szCs w:val="24"/>
        </w:rPr>
        <w:br/>
        <w:t>istruzioni per l'uso, l'anno di produzione per i fuochi</w:t>
      </w:r>
      <w:r w:rsidRPr="009269C9">
        <w:rPr>
          <w:sz w:val="24"/>
          <w:szCs w:val="24"/>
        </w:rPr>
        <w:br/>
        <w:t xml:space="preserve">d'artificio delle categorie 3 e 4,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', se del caso, la</w:t>
      </w:r>
      <w:r w:rsidRPr="009269C9">
        <w:rPr>
          <w:sz w:val="24"/>
          <w:szCs w:val="24"/>
        </w:rPr>
        <w:br/>
        <w:t>distanza minima di sicurezza. L'etichetta comprende la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quantita'</w:t>
      </w:r>
      <w:proofErr w:type="spellEnd"/>
      <w:r w:rsidRPr="009269C9">
        <w:rPr>
          <w:sz w:val="24"/>
          <w:szCs w:val="24"/>
        </w:rPr>
        <w:t xml:space="preserve"> equivalente netta (QEN) di materiale esplosivo</w:t>
      </w:r>
      <w:r w:rsidRPr="009269C9">
        <w:rPr>
          <w:sz w:val="24"/>
          <w:szCs w:val="24"/>
        </w:rPr>
        <w:br/>
        <w:t xml:space="preserve">attivo. </w:t>
      </w:r>
      <w:r w:rsidRPr="009269C9">
        <w:rPr>
          <w:sz w:val="24"/>
          <w:szCs w:val="24"/>
        </w:rPr>
        <w:br/>
        <w:t>3. I fuochi d'artificio sono inoltre corredati delle</w:t>
      </w:r>
      <w:r w:rsidRPr="009269C9">
        <w:rPr>
          <w:sz w:val="24"/>
          <w:szCs w:val="24"/>
        </w:rPr>
        <w:br/>
        <w:t xml:space="preserve">seguenti informazioni minime: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a) categoria 1: se del caso, «da usarsi soltanto in</w:t>
      </w:r>
      <w:r w:rsidRPr="009269C9">
        <w:rPr>
          <w:sz w:val="24"/>
          <w:szCs w:val="24"/>
        </w:rPr>
        <w:br/>
        <w:t>spazi aperti» e indicazione della distanza minima di</w:t>
      </w:r>
      <w:r w:rsidRPr="009269C9">
        <w:rPr>
          <w:sz w:val="24"/>
          <w:szCs w:val="24"/>
        </w:rPr>
        <w:br/>
        <w:t xml:space="preserve">sicurezza; </w:t>
      </w:r>
      <w:r w:rsidRPr="009269C9">
        <w:rPr>
          <w:sz w:val="24"/>
          <w:szCs w:val="24"/>
        </w:rPr>
        <w:br/>
        <w:t>b) categoria 2: «da usarsi soltanto in spazi aperti»</w:t>
      </w:r>
      <w:r w:rsidRPr="009269C9">
        <w:rPr>
          <w:sz w:val="24"/>
          <w:szCs w:val="24"/>
        </w:rPr>
        <w:br/>
        <w:t>e, se del caso, indicazione della distanza minima o delle</w:t>
      </w:r>
      <w:r w:rsidRPr="009269C9">
        <w:rPr>
          <w:sz w:val="24"/>
          <w:szCs w:val="24"/>
        </w:rPr>
        <w:br/>
        <w:t xml:space="preserve">distanze minime di sicurezza; </w:t>
      </w:r>
      <w:r w:rsidRPr="009269C9">
        <w:rPr>
          <w:sz w:val="24"/>
          <w:szCs w:val="24"/>
        </w:rPr>
        <w:br/>
        <w:t>c) categoria 3: «da usarsi soltanto in spazi aperti»</w:t>
      </w:r>
      <w:r w:rsidRPr="009269C9">
        <w:rPr>
          <w:sz w:val="24"/>
          <w:szCs w:val="24"/>
        </w:rPr>
        <w:br/>
        <w:t>e indicazione della distanza minima o delle distanze minime</w:t>
      </w:r>
      <w:r w:rsidRPr="009269C9">
        <w:rPr>
          <w:sz w:val="24"/>
          <w:szCs w:val="24"/>
        </w:rPr>
        <w:br/>
        <w:t xml:space="preserve">di sicurezza; </w:t>
      </w:r>
      <w:r w:rsidRPr="009269C9">
        <w:rPr>
          <w:sz w:val="24"/>
          <w:szCs w:val="24"/>
        </w:rPr>
        <w:br/>
        <w:t>d) categoria 4: «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essere usato esclusivamente da</w:t>
      </w:r>
      <w:r w:rsidRPr="009269C9">
        <w:rPr>
          <w:sz w:val="24"/>
          <w:szCs w:val="24"/>
        </w:rPr>
        <w:br/>
        <w:t>persone con conoscenze specialistiche» e indicazione della</w:t>
      </w:r>
      <w:r w:rsidRPr="009269C9">
        <w:rPr>
          <w:sz w:val="24"/>
          <w:szCs w:val="24"/>
        </w:rPr>
        <w:br/>
        <w:t xml:space="preserve">distanza minima o delle distanze minime di sicurezza. </w:t>
      </w:r>
      <w:r w:rsidRPr="009269C9">
        <w:rPr>
          <w:sz w:val="24"/>
          <w:szCs w:val="24"/>
        </w:rPr>
        <w:br/>
        <w:t>4. Gli articoli pirotecnici teatrali sono inoltre</w:t>
      </w:r>
      <w:r w:rsidRPr="009269C9">
        <w:rPr>
          <w:sz w:val="24"/>
          <w:szCs w:val="24"/>
        </w:rPr>
        <w:br/>
        <w:t xml:space="preserve">corredati delle seguenti informazioni minime: </w:t>
      </w:r>
      <w:r w:rsidRPr="009269C9">
        <w:rPr>
          <w:sz w:val="24"/>
          <w:szCs w:val="24"/>
        </w:rPr>
        <w:br/>
        <w:t>a) categoria T1: se del caso «da usarsi soltanto in</w:t>
      </w:r>
      <w:r w:rsidRPr="009269C9">
        <w:rPr>
          <w:sz w:val="24"/>
          <w:szCs w:val="24"/>
        </w:rPr>
        <w:br/>
        <w:t>spazi aperti» e indicazione della distanza minima di</w:t>
      </w:r>
      <w:r w:rsidRPr="009269C9">
        <w:rPr>
          <w:sz w:val="24"/>
          <w:szCs w:val="24"/>
        </w:rPr>
        <w:br/>
        <w:t xml:space="preserve">sicurezza; </w:t>
      </w:r>
      <w:r w:rsidRPr="009269C9">
        <w:rPr>
          <w:sz w:val="24"/>
          <w:szCs w:val="24"/>
        </w:rPr>
        <w:br/>
        <w:t>b) categoria T2: «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essere usato esclusivamente da</w:t>
      </w:r>
      <w:r w:rsidRPr="009269C9">
        <w:rPr>
          <w:sz w:val="24"/>
          <w:szCs w:val="24"/>
        </w:rPr>
        <w:br/>
        <w:t>persone con conoscenze specialistiche e indicazione della</w:t>
      </w:r>
      <w:r w:rsidRPr="009269C9">
        <w:rPr>
          <w:sz w:val="24"/>
          <w:szCs w:val="24"/>
        </w:rPr>
        <w:br/>
        <w:t xml:space="preserve">distanza minima o delle distanze minime di sicurezza. </w:t>
      </w:r>
      <w:r w:rsidRPr="009269C9">
        <w:rPr>
          <w:sz w:val="24"/>
          <w:szCs w:val="24"/>
        </w:rPr>
        <w:br/>
        <w:t>5. Se l'articolo pirotecnico non presenta uno spazio</w:t>
      </w:r>
      <w:r w:rsidRPr="009269C9">
        <w:rPr>
          <w:sz w:val="24"/>
          <w:szCs w:val="24"/>
        </w:rPr>
        <w:br/>
        <w:t>sufficiente per soddisfare i requisiti di etichettatura di</w:t>
      </w:r>
      <w:r w:rsidRPr="009269C9">
        <w:rPr>
          <w:sz w:val="24"/>
          <w:szCs w:val="24"/>
        </w:rPr>
        <w:br/>
        <w:t>cui ai commi da 2 a 4 le informazioni sono riportate sulla</w:t>
      </w:r>
      <w:r w:rsidRPr="009269C9">
        <w:rPr>
          <w:sz w:val="24"/>
          <w:szCs w:val="24"/>
        </w:rPr>
        <w:br/>
        <w:t xml:space="preserve">confezione minima di vendita. </w:t>
      </w:r>
      <w:r w:rsidRPr="009269C9">
        <w:rPr>
          <w:sz w:val="24"/>
          <w:szCs w:val="24"/>
        </w:rPr>
        <w:br/>
        <w:t>6. Le disposizioni del presente articolo non si</w:t>
      </w:r>
      <w:r w:rsidRPr="009269C9">
        <w:rPr>
          <w:sz w:val="24"/>
          <w:szCs w:val="24"/>
        </w:rPr>
        <w:br/>
        <w:t>applicano agli articoli pirotecnici esposti in fiere</w:t>
      </w:r>
      <w:r w:rsidRPr="009269C9">
        <w:rPr>
          <w:sz w:val="24"/>
          <w:szCs w:val="24"/>
        </w:rPr>
        <w:br/>
        <w:t>campionarie, mostre e dimostrazioni per la</w:t>
      </w:r>
      <w:r w:rsidRPr="009269C9">
        <w:rPr>
          <w:sz w:val="24"/>
          <w:szCs w:val="24"/>
        </w:rPr>
        <w:br/>
        <w:t>commercializzazione di articoli pirotecnici, oppure</w:t>
      </w:r>
      <w:r w:rsidRPr="009269C9">
        <w:rPr>
          <w:sz w:val="24"/>
          <w:szCs w:val="24"/>
        </w:rPr>
        <w:br/>
        <w:t>fabbricati a fini di ricerca, sviluppo e prova. A tali</w:t>
      </w:r>
      <w:r w:rsidRPr="009269C9">
        <w:rPr>
          <w:sz w:val="24"/>
          <w:szCs w:val="24"/>
        </w:rPr>
        <w:br/>
        <w:t xml:space="preserve">articoli pirotecnici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apposta, a cura del fabbricante o</w:t>
      </w:r>
      <w:r w:rsidRPr="009269C9">
        <w:rPr>
          <w:sz w:val="24"/>
          <w:szCs w:val="24"/>
        </w:rPr>
        <w:br/>
        <w:t>dell'importatore, un'etichetta recante il nome e</w:t>
      </w:r>
      <w:r w:rsidRPr="009269C9">
        <w:rPr>
          <w:sz w:val="24"/>
          <w:szCs w:val="24"/>
        </w:rPr>
        <w:br/>
        <w:t xml:space="preserve">l'indirizzo del fabbricante o dell'importatore,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la</w:t>
      </w:r>
      <w:r w:rsidRPr="009269C9">
        <w:rPr>
          <w:sz w:val="24"/>
          <w:szCs w:val="24"/>
        </w:rPr>
        <w:br/>
        <w:t>denominazione e la data della fiera campionaria, della</w:t>
      </w:r>
      <w:r w:rsidRPr="009269C9">
        <w:rPr>
          <w:sz w:val="24"/>
          <w:szCs w:val="24"/>
        </w:rPr>
        <w:br/>
        <w:t xml:space="preserve">mostra o della dimostrazione e la non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e non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disponibilita'</w:t>
      </w:r>
      <w:proofErr w:type="spellEnd"/>
      <w:r w:rsidRPr="009269C9">
        <w:rPr>
          <w:sz w:val="24"/>
          <w:szCs w:val="24"/>
        </w:rPr>
        <w:t xml:space="preserve"> alla vendita degli articoli o ai fini</w:t>
      </w:r>
      <w:r w:rsidRPr="009269C9">
        <w:rPr>
          <w:sz w:val="24"/>
          <w:szCs w:val="24"/>
        </w:rPr>
        <w:br/>
        <w:t>diversi da quelli di ricerca, sviluppo e prova. Gli</w:t>
      </w:r>
      <w:r w:rsidRPr="009269C9">
        <w:rPr>
          <w:sz w:val="24"/>
          <w:szCs w:val="24"/>
        </w:rPr>
        <w:br/>
        <w:t>articoli esposti in fiere campionarie, mostre e</w:t>
      </w:r>
      <w:r w:rsidRPr="009269C9">
        <w:rPr>
          <w:sz w:val="24"/>
          <w:szCs w:val="24"/>
        </w:rPr>
        <w:br/>
        <w:t>dimostrazioni devono, in ogni caso, essere riconosciuti e</w:t>
      </w:r>
      <w:r w:rsidRPr="009269C9">
        <w:rPr>
          <w:sz w:val="24"/>
          <w:szCs w:val="24"/>
        </w:rPr>
        <w:br/>
        <w:t>classificati ai sensi dell'articolo 53 del testo unico</w:t>
      </w:r>
      <w:r w:rsidRPr="009269C9">
        <w:rPr>
          <w:sz w:val="24"/>
          <w:szCs w:val="24"/>
        </w:rPr>
        <w:br/>
        <w:t>delle leggi di pubblica sicurezza, approvato con regio</w:t>
      </w:r>
      <w:r w:rsidRPr="009269C9">
        <w:rPr>
          <w:sz w:val="24"/>
          <w:szCs w:val="24"/>
        </w:rPr>
        <w:br/>
        <w:t>decreto 18 giugno 1931, n. 773, se destinati ad essere</w:t>
      </w:r>
      <w:r w:rsidRPr="009269C9">
        <w:rPr>
          <w:sz w:val="24"/>
          <w:szCs w:val="24"/>
        </w:rPr>
        <w:br/>
        <w:t xml:space="preserve">utilizzati in tali contesti a scopo dimostrativo." </w:t>
      </w:r>
      <w:r w:rsidRPr="009269C9">
        <w:rPr>
          <w:sz w:val="24"/>
          <w:szCs w:val="24"/>
        </w:rPr>
        <w:br/>
        <w:t>Il testo dell' articolo 12 del decreto legislativo 4</w:t>
      </w:r>
      <w:r w:rsidRPr="009269C9">
        <w:rPr>
          <w:sz w:val="24"/>
          <w:szCs w:val="24"/>
        </w:rPr>
        <w:br/>
        <w:t xml:space="preserve">aprile 2010, n. 58 citato nelle note alle premesse,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br/>
        <w:t xml:space="preserve">come modificato dal presente decreto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recita: </w:t>
      </w:r>
      <w:r w:rsidRPr="009269C9">
        <w:rPr>
          <w:sz w:val="24"/>
          <w:szCs w:val="24"/>
        </w:rPr>
        <w:br/>
        <w:t>"Articolo 12 (Etichettatura di articoli pirotecnici per</w:t>
      </w:r>
      <w:r w:rsidRPr="009269C9">
        <w:rPr>
          <w:sz w:val="24"/>
          <w:szCs w:val="24"/>
        </w:rPr>
        <w:br/>
        <w:t xml:space="preserve">i veicoli) </w:t>
      </w:r>
      <w:r w:rsidRPr="009269C9">
        <w:rPr>
          <w:sz w:val="24"/>
          <w:szCs w:val="24"/>
        </w:rPr>
        <w:br/>
        <w:t>1. L'etichetta degli articoli pirotecnici per i veicoli</w:t>
      </w:r>
      <w:r w:rsidRPr="009269C9">
        <w:rPr>
          <w:sz w:val="24"/>
          <w:szCs w:val="24"/>
        </w:rPr>
        <w:br/>
        <w:t>riporta il nome del fabbricante o, qualora il fabbricante</w:t>
      </w:r>
      <w:r w:rsidRPr="009269C9">
        <w:rPr>
          <w:sz w:val="24"/>
          <w:szCs w:val="24"/>
        </w:rPr>
        <w:br/>
        <w:t xml:space="preserve">non sia stabilito nella </w:t>
      </w:r>
      <w:proofErr w:type="spellStart"/>
      <w:r w:rsidRPr="009269C9">
        <w:rPr>
          <w:sz w:val="24"/>
          <w:szCs w:val="24"/>
        </w:rPr>
        <w:t>Comunita'</w:t>
      </w:r>
      <w:proofErr w:type="spellEnd"/>
      <w:r w:rsidRPr="009269C9">
        <w:rPr>
          <w:sz w:val="24"/>
          <w:szCs w:val="24"/>
        </w:rPr>
        <w:t>, il nome</w:t>
      </w:r>
      <w:r w:rsidRPr="009269C9">
        <w:rPr>
          <w:sz w:val="24"/>
          <w:szCs w:val="24"/>
        </w:rPr>
        <w:br/>
        <w:t>dell'importatore, il nome e il tipo dell'articolo e le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 xml:space="preserve">istruzioni in materia di sicurezza. </w:t>
      </w:r>
      <w:r w:rsidRPr="009269C9">
        <w:rPr>
          <w:sz w:val="24"/>
          <w:szCs w:val="24"/>
        </w:rPr>
        <w:br/>
        <w:t>2. Se l'articolo non presenta spazio sufficiente per</w:t>
      </w:r>
      <w:r w:rsidRPr="009269C9">
        <w:rPr>
          <w:sz w:val="24"/>
          <w:szCs w:val="24"/>
        </w:rPr>
        <w:br/>
        <w:t>soddisfare i requisiti di etichettatura di cui al comma 1,</w:t>
      </w:r>
      <w:r w:rsidRPr="009269C9">
        <w:rPr>
          <w:sz w:val="24"/>
          <w:szCs w:val="24"/>
        </w:rPr>
        <w:br/>
        <w:t xml:space="preserve">le informazioni richieste sono apposte sulla confezione. </w:t>
      </w:r>
      <w:r w:rsidRPr="009269C9">
        <w:rPr>
          <w:sz w:val="24"/>
          <w:szCs w:val="24"/>
        </w:rPr>
        <w:br/>
        <w:t xml:space="preserve">3. Agli utilizzatori professionali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fornita, nella</w:t>
      </w:r>
      <w:r w:rsidRPr="009269C9">
        <w:rPr>
          <w:sz w:val="24"/>
          <w:szCs w:val="24"/>
        </w:rPr>
        <w:br/>
        <w:t>lingua da loro richiesta, una scheda con i dati di</w:t>
      </w:r>
      <w:r w:rsidRPr="009269C9">
        <w:rPr>
          <w:sz w:val="24"/>
          <w:szCs w:val="24"/>
        </w:rPr>
        <w:br/>
        <w:t xml:space="preserve">sicurezza compilata in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all'allegato al decreto</w:t>
      </w:r>
      <w:r w:rsidRPr="009269C9">
        <w:rPr>
          <w:sz w:val="24"/>
          <w:szCs w:val="24"/>
        </w:rPr>
        <w:br/>
        <w:t>del Ministro della salute in data 7 settembre 2002, di</w:t>
      </w:r>
      <w:r w:rsidRPr="009269C9">
        <w:rPr>
          <w:sz w:val="24"/>
          <w:szCs w:val="24"/>
        </w:rPr>
        <w:br/>
        <w:t>recepimento della direttiva 2001/58/CE, riguardante le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dell'informazione su sostanze e preparati</w:t>
      </w:r>
      <w:r w:rsidRPr="009269C9">
        <w:rPr>
          <w:sz w:val="24"/>
          <w:szCs w:val="24"/>
        </w:rPr>
        <w:br/>
        <w:t>pericolosi immessi in commercio, pubblicato nella Gazzetta</w:t>
      </w:r>
      <w:r w:rsidRPr="009269C9">
        <w:rPr>
          <w:sz w:val="24"/>
          <w:szCs w:val="24"/>
        </w:rPr>
        <w:br/>
        <w:t xml:space="preserve">Ufficiale n. 252 del 26 ottobre 2002. </w:t>
      </w:r>
      <w:r w:rsidRPr="009269C9">
        <w:rPr>
          <w:sz w:val="24"/>
          <w:szCs w:val="24"/>
        </w:rPr>
        <w:br/>
        <w:t>4. La scheda di cui al comma 3 con i dati di sicurezza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essere trasmessa su carta o per via elettronica,</w:t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purche</w:t>
      </w:r>
      <w:proofErr w:type="spellEnd"/>
      <w:r w:rsidRPr="009269C9">
        <w:rPr>
          <w:sz w:val="24"/>
          <w:szCs w:val="24"/>
        </w:rPr>
        <w:t>' il destinatario disponga dei mezzi necessari per</w:t>
      </w:r>
      <w:r w:rsidRPr="009269C9">
        <w:rPr>
          <w:sz w:val="24"/>
          <w:szCs w:val="24"/>
        </w:rPr>
        <w:br/>
        <w:t xml:space="preserve">accedervi. </w:t>
      </w:r>
      <w:r w:rsidRPr="009269C9">
        <w:rPr>
          <w:sz w:val="24"/>
          <w:szCs w:val="24"/>
        </w:rPr>
        <w:br/>
        <w:t>5. Ai fini della sicurezza sui depositi, l'etichetta di</w:t>
      </w:r>
      <w:r w:rsidRPr="009269C9">
        <w:rPr>
          <w:sz w:val="24"/>
          <w:szCs w:val="24"/>
        </w:rPr>
        <w:br/>
        <w:t xml:space="preserve">cui al comma 2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anche apposta sulla confezione esterna</w:t>
      </w:r>
      <w:r w:rsidRPr="009269C9">
        <w:rPr>
          <w:sz w:val="24"/>
          <w:szCs w:val="24"/>
        </w:rPr>
        <w:br/>
        <w:t>costituente l'imballaggio degli articoli pirotecnici per</w:t>
      </w:r>
      <w:r w:rsidRPr="009269C9">
        <w:rPr>
          <w:sz w:val="24"/>
          <w:szCs w:val="24"/>
        </w:rPr>
        <w:br/>
        <w:t xml:space="preserve">autoveicoli. </w:t>
      </w:r>
      <w:r w:rsidRPr="009269C9">
        <w:rPr>
          <w:sz w:val="24"/>
          <w:szCs w:val="24"/>
        </w:rPr>
        <w:br/>
        <w:t>6. Le disposizioni del presente articolo non si</w:t>
      </w:r>
      <w:r w:rsidRPr="009269C9">
        <w:rPr>
          <w:sz w:val="24"/>
          <w:szCs w:val="24"/>
        </w:rPr>
        <w:br/>
        <w:t>applicano agli articoli pirotecnici per i veicoli,</w:t>
      </w:r>
      <w:r w:rsidRPr="009269C9">
        <w:rPr>
          <w:sz w:val="24"/>
          <w:szCs w:val="24"/>
        </w:rPr>
        <w:br/>
        <w:t>fabbricati a fini di ricerca, sviluppo e prova e che non</w:t>
      </w:r>
      <w:r w:rsidRPr="009269C9">
        <w:rPr>
          <w:sz w:val="24"/>
          <w:szCs w:val="24"/>
        </w:rPr>
        <w:br/>
        <w:t>siano conformi alle disposizioni del presente decreto, solo</w:t>
      </w:r>
      <w:r w:rsidRPr="009269C9">
        <w:rPr>
          <w:sz w:val="24"/>
          <w:szCs w:val="24"/>
        </w:rPr>
        <w:br/>
        <w:t>quando sugli stessi articoli pirotecnici sia chiaramente</w:t>
      </w:r>
      <w:r w:rsidRPr="009269C9">
        <w:rPr>
          <w:sz w:val="24"/>
          <w:szCs w:val="24"/>
        </w:rPr>
        <w:br/>
        <w:t xml:space="preserve">indicato la loro non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t xml:space="preserve"> e non </w:t>
      </w:r>
      <w:proofErr w:type="spellStart"/>
      <w:r w:rsidRPr="009269C9">
        <w:rPr>
          <w:sz w:val="24"/>
          <w:szCs w:val="24"/>
        </w:rPr>
        <w:t>disponibilita'</w:t>
      </w:r>
      <w:proofErr w:type="spellEnd"/>
      <w:r w:rsidRPr="009269C9">
        <w:rPr>
          <w:sz w:val="24"/>
          <w:szCs w:val="24"/>
        </w:rPr>
        <w:t xml:space="preserve"> a</w:t>
      </w:r>
      <w:r w:rsidRPr="009269C9">
        <w:rPr>
          <w:sz w:val="24"/>
          <w:szCs w:val="24"/>
        </w:rPr>
        <w:br/>
        <w:t xml:space="preserve">fini diversi da ricerca, sviluppo e prova." </w:t>
      </w:r>
      <w:r w:rsidRPr="009269C9">
        <w:rPr>
          <w:sz w:val="24"/>
          <w:szCs w:val="24"/>
        </w:rPr>
        <w:br/>
        <w:t>Il testo dell'articolo 17 del decreto legislativo 4</w:t>
      </w:r>
      <w:r w:rsidRPr="009269C9">
        <w:rPr>
          <w:sz w:val="24"/>
          <w:szCs w:val="24"/>
        </w:rPr>
        <w:br/>
        <w:t xml:space="preserve">aprile 2010, n. 58 citato nelle note alle premesse,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br/>
        <w:t xml:space="preserve">come modificato dal presente decreto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recita: </w:t>
      </w:r>
      <w:r w:rsidRPr="009269C9">
        <w:rPr>
          <w:sz w:val="24"/>
          <w:szCs w:val="24"/>
        </w:rPr>
        <w:br/>
        <w:t xml:space="preserve">"Articolo 17 (Disciplina sanzionatoria) </w:t>
      </w:r>
      <w:r w:rsidRPr="009269C9">
        <w:rPr>
          <w:sz w:val="24"/>
          <w:szCs w:val="24"/>
        </w:rPr>
        <w:br/>
        <w:t>1. L'articolo 53 del testo unico delle leggi di</w:t>
      </w:r>
      <w:r w:rsidRPr="009269C9">
        <w:rPr>
          <w:sz w:val="24"/>
          <w:szCs w:val="24"/>
        </w:rPr>
        <w:br/>
        <w:t>pubblica sicurezza, approvato con regio decreto 18 giugno</w:t>
      </w:r>
      <w:r w:rsidRPr="009269C9">
        <w:rPr>
          <w:sz w:val="24"/>
          <w:szCs w:val="24"/>
        </w:rPr>
        <w:br/>
        <w:t xml:space="preserve">1931, n. 773,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sostituito dal seguente: </w:t>
      </w:r>
      <w:r w:rsidRPr="009269C9">
        <w:rPr>
          <w:sz w:val="24"/>
          <w:szCs w:val="24"/>
        </w:rPr>
        <w:br/>
        <w:t xml:space="preserve">«Art. 53. </w:t>
      </w:r>
      <w:r w:rsidRPr="009269C9">
        <w:rPr>
          <w:sz w:val="24"/>
          <w:szCs w:val="24"/>
        </w:rPr>
        <w:br/>
        <w:t>1. E' vietato fabbricare, tenere in casa o altrove,</w:t>
      </w:r>
      <w:r w:rsidRPr="009269C9">
        <w:rPr>
          <w:sz w:val="24"/>
          <w:szCs w:val="24"/>
        </w:rPr>
        <w:br/>
        <w:t>trasportare, immettere sul mercato, importare, esportare,</w:t>
      </w:r>
      <w:r w:rsidRPr="009269C9">
        <w:rPr>
          <w:sz w:val="24"/>
          <w:szCs w:val="24"/>
        </w:rPr>
        <w:br/>
        <w:t>trasferire, o vendere, anche negli stabilimenti,</w:t>
      </w:r>
      <w:r w:rsidRPr="009269C9">
        <w:rPr>
          <w:sz w:val="24"/>
          <w:szCs w:val="24"/>
        </w:rPr>
        <w:br/>
        <w:t>laboratori, depositi o spacci autorizzati, prodotti</w:t>
      </w:r>
      <w:r w:rsidRPr="009269C9">
        <w:rPr>
          <w:sz w:val="24"/>
          <w:szCs w:val="24"/>
        </w:rPr>
        <w:br/>
        <w:t>esplodenti che non siano stati riconosciuti e classificati</w:t>
      </w:r>
      <w:r w:rsidRPr="009269C9">
        <w:rPr>
          <w:sz w:val="24"/>
          <w:szCs w:val="24"/>
        </w:rPr>
        <w:br/>
        <w:t>dal Ministero dell'interno, sentito il parere di una</w:t>
      </w:r>
      <w:r w:rsidRPr="009269C9">
        <w:rPr>
          <w:sz w:val="24"/>
          <w:szCs w:val="24"/>
        </w:rPr>
        <w:br/>
        <w:t>commissione tecnica, ovvero che sono privi della marcatura</w:t>
      </w:r>
      <w:r w:rsidRPr="009269C9">
        <w:rPr>
          <w:sz w:val="24"/>
          <w:szCs w:val="24"/>
        </w:rPr>
        <w:br/>
        <w:t xml:space="preserve">CE e che non hanno superato la valutazione di </w:t>
      </w:r>
      <w:proofErr w:type="spellStart"/>
      <w:r w:rsidRPr="009269C9">
        <w:rPr>
          <w:sz w:val="24"/>
          <w:szCs w:val="24"/>
        </w:rPr>
        <w:t>conformita'</w:t>
      </w:r>
      <w:proofErr w:type="spellEnd"/>
      <w:r w:rsidRPr="009269C9">
        <w:rPr>
          <w:sz w:val="24"/>
          <w:szCs w:val="24"/>
        </w:rPr>
        <w:br/>
        <w:t>previsti dalle disposizioni di recepimento delle direttive</w:t>
      </w:r>
      <w:r w:rsidRPr="009269C9">
        <w:rPr>
          <w:sz w:val="24"/>
          <w:szCs w:val="24"/>
        </w:rPr>
        <w:br/>
        <w:t xml:space="preserve">comunitarie in materia di prodotti esplodenti. </w:t>
      </w:r>
      <w:r w:rsidRPr="009269C9">
        <w:rPr>
          <w:sz w:val="24"/>
          <w:szCs w:val="24"/>
        </w:rPr>
        <w:br/>
        <w:t>2. Nel regolamento sono classificati nelle categorie e</w:t>
      </w:r>
      <w:r w:rsidRPr="009269C9">
        <w:rPr>
          <w:sz w:val="24"/>
          <w:szCs w:val="24"/>
        </w:rPr>
        <w:br/>
        <w:t>nei relativi gruppi, tutti i prodotti esplodenti secondo la</w:t>
      </w:r>
      <w:r w:rsidRPr="009269C9">
        <w:rPr>
          <w:sz w:val="24"/>
          <w:szCs w:val="24"/>
        </w:rPr>
        <w:br/>
        <w:t xml:space="preserve">loro natura, composizione ed efficacia esplosiva. </w:t>
      </w:r>
      <w:r w:rsidRPr="009269C9">
        <w:rPr>
          <w:sz w:val="24"/>
          <w:szCs w:val="24"/>
        </w:rPr>
        <w:br/>
        <w:t>3. L'iscrizione nell'allegato A al regolamento per</w:t>
      </w:r>
      <w:r w:rsidRPr="009269C9">
        <w:rPr>
          <w:sz w:val="24"/>
          <w:szCs w:val="24"/>
        </w:rPr>
        <w:br/>
        <w:t>l'esecuzione del presente testo unico dei prodotti nelle</w:t>
      </w:r>
      <w:r w:rsidRPr="009269C9">
        <w:rPr>
          <w:sz w:val="24"/>
          <w:szCs w:val="24"/>
        </w:rPr>
        <w:br/>
        <w:t xml:space="preserve">singole categorie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disposta con provvedimento del capo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della polizia - direttore generale della pubblica</w:t>
      </w:r>
      <w:r w:rsidRPr="009269C9">
        <w:rPr>
          <w:sz w:val="24"/>
          <w:szCs w:val="24"/>
        </w:rPr>
        <w:br/>
        <w:t>sicurezza. Gli articoli pirotecnici marcati CE non</w:t>
      </w:r>
      <w:r w:rsidRPr="009269C9">
        <w:rPr>
          <w:sz w:val="24"/>
          <w:szCs w:val="24"/>
        </w:rPr>
        <w:br/>
        <w:t xml:space="preserve">necessitano dell'iscrizione di cui al presente comma. </w:t>
      </w:r>
      <w:r w:rsidRPr="009269C9">
        <w:rPr>
          <w:sz w:val="24"/>
          <w:szCs w:val="24"/>
        </w:rPr>
        <w:br/>
        <w:t xml:space="preserve">4. Salvo che il fatto costituisca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grave reato, le</w:t>
      </w:r>
      <w:r w:rsidRPr="009269C9">
        <w:rPr>
          <w:sz w:val="24"/>
          <w:szCs w:val="24"/>
        </w:rPr>
        <w:br/>
        <w:t>violazioni di cui al comma 1 sono punite con la reclusione</w:t>
      </w:r>
      <w:r w:rsidRPr="009269C9">
        <w:rPr>
          <w:sz w:val="24"/>
          <w:szCs w:val="24"/>
        </w:rPr>
        <w:br/>
        <w:t>da sei mesi a tre anni e con la multa da 10.000 euro a</w:t>
      </w:r>
      <w:r w:rsidRPr="009269C9">
        <w:rPr>
          <w:sz w:val="24"/>
          <w:szCs w:val="24"/>
        </w:rPr>
        <w:br/>
        <w:t xml:space="preserve">100.000 euro. </w:t>
      </w:r>
      <w:r w:rsidRPr="009269C9">
        <w:rPr>
          <w:sz w:val="24"/>
          <w:szCs w:val="24"/>
        </w:rPr>
        <w:br/>
        <w:t>5. La pena di cui al comma 4 si applica anche nei casi</w:t>
      </w:r>
      <w:r w:rsidRPr="009269C9">
        <w:rPr>
          <w:sz w:val="24"/>
          <w:szCs w:val="24"/>
        </w:rPr>
        <w:br/>
        <w:t>in cui le condotte di cui al comma 1 sono riferibili a</w:t>
      </w:r>
      <w:r w:rsidRPr="009269C9">
        <w:rPr>
          <w:sz w:val="24"/>
          <w:szCs w:val="24"/>
        </w:rPr>
        <w:br/>
        <w:t>prodotti oggettivamente difformi dai modelli depositati o</w:t>
      </w:r>
      <w:r w:rsidRPr="009269C9">
        <w:rPr>
          <w:sz w:val="24"/>
          <w:szCs w:val="24"/>
        </w:rPr>
        <w:br/>
        <w:t>altrimenti riconosciuti, anche se recanti la marcatura "CE</w:t>
      </w:r>
      <w:r w:rsidRPr="009269C9">
        <w:rPr>
          <w:sz w:val="24"/>
          <w:szCs w:val="24"/>
        </w:rPr>
        <w:br/>
        <w:t>del tipo" ovvero gli estremi del provvedimento di</w:t>
      </w:r>
      <w:r w:rsidRPr="009269C9">
        <w:rPr>
          <w:sz w:val="24"/>
          <w:szCs w:val="24"/>
        </w:rPr>
        <w:br/>
        <w:t xml:space="preserve">riconoscimento del Ministero dell'interno.». </w:t>
      </w:r>
      <w:r w:rsidRPr="009269C9">
        <w:rPr>
          <w:sz w:val="24"/>
          <w:szCs w:val="24"/>
        </w:rPr>
        <w:br/>
        <w:t xml:space="preserve">2. Salvo che il fatto costituisca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grave reato,</w:t>
      </w:r>
      <w:r w:rsidRPr="009269C9">
        <w:rPr>
          <w:sz w:val="24"/>
          <w:szCs w:val="24"/>
        </w:rPr>
        <w:br/>
        <w:t>chiunque vende fuochi artificiali o altri prodotti</w:t>
      </w:r>
      <w:r w:rsidRPr="009269C9">
        <w:rPr>
          <w:sz w:val="24"/>
          <w:szCs w:val="24"/>
        </w:rPr>
        <w:br/>
        <w:t xml:space="preserve">pirotecnici a minori di anni quattordici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punito con</w:t>
      </w:r>
      <w:r w:rsidRPr="009269C9">
        <w:rPr>
          <w:sz w:val="24"/>
          <w:szCs w:val="24"/>
        </w:rPr>
        <w:br/>
        <w:t>l'arresto da tre mesi ad un anno e con l'ammenda da 2.000</w:t>
      </w:r>
      <w:r w:rsidRPr="009269C9">
        <w:rPr>
          <w:sz w:val="24"/>
          <w:szCs w:val="24"/>
        </w:rPr>
        <w:br/>
        <w:t xml:space="preserve">euro a 20.000 euro. </w:t>
      </w:r>
      <w:r w:rsidRPr="009269C9">
        <w:rPr>
          <w:sz w:val="24"/>
          <w:szCs w:val="24"/>
        </w:rPr>
        <w:br/>
        <w:t xml:space="preserve">3. Salvo che il fatto costituisca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grave reato,</w:t>
      </w:r>
      <w:r w:rsidRPr="009269C9">
        <w:rPr>
          <w:sz w:val="24"/>
          <w:szCs w:val="24"/>
        </w:rPr>
        <w:br/>
        <w:t>chiunque vende o comunque consegna fuochi d'artificio della</w:t>
      </w:r>
      <w:r w:rsidRPr="009269C9">
        <w:rPr>
          <w:sz w:val="24"/>
          <w:szCs w:val="24"/>
        </w:rPr>
        <w:br/>
        <w:t>categoria 2 e articoli pirotecnici delle categorie T1 e P1</w:t>
      </w:r>
      <w:r w:rsidRPr="009269C9">
        <w:rPr>
          <w:sz w:val="24"/>
          <w:szCs w:val="24"/>
        </w:rPr>
        <w:br/>
        <w:t>a minori di anni diciotto o fuochi d'artificio della</w:t>
      </w:r>
      <w:r w:rsidRPr="009269C9">
        <w:rPr>
          <w:sz w:val="24"/>
          <w:szCs w:val="24"/>
        </w:rPr>
        <w:br/>
        <w:t>categoria 3 in violazione degli obblighi di identificazione</w:t>
      </w:r>
      <w:r w:rsidRPr="009269C9">
        <w:rPr>
          <w:sz w:val="24"/>
          <w:szCs w:val="24"/>
        </w:rPr>
        <w:br/>
        <w:t>e di registrazione di cui all'articolo 55 del testo unico</w:t>
      </w:r>
      <w:r w:rsidRPr="009269C9">
        <w:rPr>
          <w:sz w:val="24"/>
          <w:szCs w:val="24"/>
        </w:rPr>
        <w:br/>
        <w:t>delle leggi di pubblica sicurezza, approvato con regio</w:t>
      </w:r>
      <w:r w:rsidRPr="009269C9">
        <w:rPr>
          <w:sz w:val="24"/>
          <w:szCs w:val="24"/>
        </w:rPr>
        <w:br/>
        <w:t>decreto 18 giugno 1931, n. 773, ovvero in violazione delle</w:t>
      </w:r>
      <w:r w:rsidRPr="009269C9">
        <w:rPr>
          <w:sz w:val="24"/>
          <w:szCs w:val="24"/>
        </w:rPr>
        <w:br/>
        <w:t xml:space="preserve">previste autorizzazioni di legge,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punito con l'arresto</w:t>
      </w:r>
      <w:r w:rsidRPr="009269C9">
        <w:rPr>
          <w:sz w:val="24"/>
          <w:szCs w:val="24"/>
        </w:rPr>
        <w:br/>
        <w:t>da sei mesi a due anni e con l'ammenda da 20.000 euro a</w:t>
      </w:r>
      <w:r w:rsidRPr="009269C9">
        <w:rPr>
          <w:sz w:val="24"/>
          <w:szCs w:val="24"/>
        </w:rPr>
        <w:br/>
        <w:t xml:space="preserve">200.000 euro. </w:t>
      </w:r>
      <w:r w:rsidRPr="009269C9">
        <w:rPr>
          <w:sz w:val="24"/>
          <w:szCs w:val="24"/>
        </w:rPr>
        <w:br/>
        <w:t xml:space="preserve">4. Salvo che il fatto costituisca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grave reato,</w:t>
      </w:r>
      <w:r w:rsidRPr="009269C9">
        <w:rPr>
          <w:sz w:val="24"/>
          <w:szCs w:val="24"/>
        </w:rPr>
        <w:br/>
        <w:t>chiunque vende o comunque consegna fuochi d'artificio della</w:t>
      </w:r>
      <w:r w:rsidRPr="009269C9">
        <w:rPr>
          <w:sz w:val="24"/>
          <w:szCs w:val="24"/>
        </w:rPr>
        <w:br/>
        <w:t>categoria 4 e articoli pirotecnici professionali delle</w:t>
      </w:r>
      <w:r w:rsidRPr="009269C9">
        <w:rPr>
          <w:sz w:val="24"/>
          <w:szCs w:val="24"/>
        </w:rPr>
        <w:br/>
        <w:t>categorie T2 e P2 a persone prive dell'abilitazione di cui</w:t>
      </w:r>
      <w:r w:rsidRPr="009269C9">
        <w:rPr>
          <w:sz w:val="24"/>
          <w:szCs w:val="24"/>
        </w:rPr>
        <w:br/>
        <w:t>all'articolo 4, ovvero in violazione degli obblighi di</w:t>
      </w:r>
      <w:r w:rsidRPr="009269C9">
        <w:rPr>
          <w:sz w:val="24"/>
          <w:szCs w:val="24"/>
        </w:rPr>
        <w:br/>
        <w:t>identificazione e di registrazione previsti o delle</w:t>
      </w:r>
      <w:r w:rsidRPr="009269C9">
        <w:rPr>
          <w:sz w:val="24"/>
          <w:szCs w:val="24"/>
        </w:rPr>
        <w:br/>
        <w:t xml:space="preserve">prescrizioni di cui alle licenze di polizia,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punito con</w:t>
      </w:r>
      <w:r w:rsidRPr="009269C9">
        <w:rPr>
          <w:sz w:val="24"/>
          <w:szCs w:val="24"/>
        </w:rPr>
        <w:br/>
        <w:t>la reclusione da sei mesi a tre anni e con la multa da</w:t>
      </w:r>
      <w:r w:rsidRPr="009269C9">
        <w:rPr>
          <w:sz w:val="24"/>
          <w:szCs w:val="24"/>
        </w:rPr>
        <w:br/>
        <w:t xml:space="preserve">30.000 euro a 300.000 euro. </w:t>
      </w:r>
      <w:r w:rsidRPr="009269C9">
        <w:rPr>
          <w:sz w:val="24"/>
          <w:szCs w:val="24"/>
        </w:rPr>
        <w:br/>
        <w:t>5. Le licenze di polizia per la produzione, commercio,</w:t>
      </w:r>
      <w:r w:rsidRPr="009269C9">
        <w:rPr>
          <w:sz w:val="24"/>
          <w:szCs w:val="24"/>
        </w:rPr>
        <w:br/>
        <w:t>importazione ed esportazione, dei prodotti di cui al</w:t>
      </w:r>
      <w:r w:rsidRPr="009269C9">
        <w:rPr>
          <w:sz w:val="24"/>
          <w:szCs w:val="24"/>
        </w:rPr>
        <w:br/>
        <w:t>presente decreto non possono essere concesse, o se</w:t>
      </w:r>
      <w:r w:rsidRPr="009269C9">
        <w:rPr>
          <w:sz w:val="24"/>
          <w:szCs w:val="24"/>
        </w:rPr>
        <w:br/>
        <w:t>concesse, non possono essere rinnovate, al soggetto privo</w:t>
      </w:r>
      <w:r w:rsidRPr="009269C9">
        <w:rPr>
          <w:sz w:val="24"/>
          <w:szCs w:val="24"/>
        </w:rPr>
        <w:br/>
        <w:t>dei requisiti di cui all'articolo 43 del testo unico delle</w:t>
      </w:r>
      <w:r w:rsidRPr="009269C9">
        <w:rPr>
          <w:sz w:val="24"/>
          <w:szCs w:val="24"/>
        </w:rPr>
        <w:br/>
        <w:t>leggi di pubblica sicurezza, approvato con regio decreto 18</w:t>
      </w:r>
      <w:r w:rsidRPr="009269C9">
        <w:rPr>
          <w:sz w:val="24"/>
          <w:szCs w:val="24"/>
        </w:rPr>
        <w:br/>
        <w:t xml:space="preserve">giugno 1931, n. 773. </w:t>
      </w:r>
      <w:r w:rsidRPr="009269C9">
        <w:rPr>
          <w:sz w:val="24"/>
          <w:szCs w:val="24"/>
        </w:rPr>
        <w:br/>
        <w:t>6. Per le violazioni di cui al presente articolo, nei</w:t>
      </w:r>
      <w:r w:rsidRPr="009269C9">
        <w:rPr>
          <w:sz w:val="24"/>
          <w:szCs w:val="24"/>
        </w:rPr>
        <w:br/>
        <w:t>confronti dei titolari delle licenze di polizia di cui al</w:t>
      </w:r>
      <w:r w:rsidRPr="009269C9">
        <w:rPr>
          <w:sz w:val="24"/>
          <w:szCs w:val="24"/>
        </w:rPr>
        <w:br/>
        <w:t xml:space="preserve">comma 5,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dei titolari delle licenze di polizia per</w:t>
      </w:r>
      <w:r w:rsidRPr="009269C9">
        <w:rPr>
          <w:sz w:val="24"/>
          <w:szCs w:val="24"/>
        </w:rPr>
        <w:br/>
        <w:t>il trasporto, deposito, detenzione, impiego e smaltimento</w:t>
      </w:r>
      <w:r w:rsidRPr="009269C9">
        <w:rPr>
          <w:sz w:val="24"/>
          <w:szCs w:val="24"/>
        </w:rPr>
        <w:br/>
        <w:t xml:space="preserve">dei prodotti di cui al presente decreto, 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essere</w:t>
      </w:r>
      <w:r w:rsidRPr="009269C9">
        <w:rPr>
          <w:sz w:val="24"/>
          <w:szCs w:val="24"/>
        </w:rPr>
        <w:br/>
        <w:t>disposta la sospensione dell'autorizzazione di polizia, ai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sensi dell'articolo 10 del testo unico delle leggi di</w:t>
      </w:r>
      <w:r w:rsidRPr="009269C9">
        <w:rPr>
          <w:sz w:val="24"/>
          <w:szCs w:val="24"/>
        </w:rPr>
        <w:br/>
        <w:t xml:space="preserve">pubblica sicurezza. Nelle ipotesi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gravi o in caso di</w:t>
      </w:r>
      <w:r w:rsidRPr="009269C9">
        <w:rPr>
          <w:sz w:val="24"/>
          <w:szCs w:val="24"/>
        </w:rPr>
        <w:br/>
        <w:t xml:space="preserve">recidiva, 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 essere, </w:t>
      </w:r>
      <w:proofErr w:type="spellStart"/>
      <w:r w:rsidRPr="009269C9">
        <w:rPr>
          <w:sz w:val="24"/>
          <w:szCs w:val="24"/>
        </w:rPr>
        <w:t>altresi'</w:t>
      </w:r>
      <w:proofErr w:type="spellEnd"/>
      <w:r w:rsidRPr="009269C9">
        <w:rPr>
          <w:sz w:val="24"/>
          <w:szCs w:val="24"/>
        </w:rPr>
        <w:t>, disposto il provvedimento</w:t>
      </w:r>
      <w:r w:rsidRPr="009269C9">
        <w:rPr>
          <w:sz w:val="24"/>
          <w:szCs w:val="24"/>
        </w:rPr>
        <w:br/>
        <w:t xml:space="preserve">di revoca. </w:t>
      </w:r>
      <w:r w:rsidRPr="009269C9">
        <w:rPr>
          <w:sz w:val="24"/>
          <w:szCs w:val="24"/>
        </w:rPr>
        <w:br/>
        <w:t>6-bis. Salvo che il fatto costituisca reato, la mancata</w:t>
      </w:r>
      <w:r w:rsidRPr="009269C9">
        <w:rPr>
          <w:sz w:val="24"/>
          <w:szCs w:val="24"/>
        </w:rPr>
        <w:br/>
        <w:t>comunicazione al prefetto di cui all'articolo 6-bis</w:t>
      </w:r>
      <w:r w:rsidRPr="009269C9">
        <w:rPr>
          <w:sz w:val="24"/>
          <w:szCs w:val="24"/>
        </w:rPr>
        <w:br/>
        <w:t>comporta l'applicazione della sanzione amministrativa da</w:t>
      </w:r>
      <w:r w:rsidRPr="009269C9">
        <w:rPr>
          <w:sz w:val="24"/>
          <w:szCs w:val="24"/>
        </w:rPr>
        <w:br/>
        <w:t xml:space="preserve">500 euro a 3.000 euro. </w:t>
      </w:r>
      <w:r w:rsidRPr="009269C9">
        <w:rPr>
          <w:sz w:val="24"/>
          <w:szCs w:val="24"/>
        </w:rPr>
        <w:br/>
        <w:t>7. Salvo che il fatto costituisca reato, l'omissione</w:t>
      </w:r>
      <w:r w:rsidRPr="009269C9">
        <w:rPr>
          <w:sz w:val="24"/>
          <w:szCs w:val="24"/>
        </w:rPr>
        <w:br/>
        <w:t>totale dell'apposizione delle etichette regolamentari sui</w:t>
      </w:r>
      <w:r w:rsidRPr="009269C9">
        <w:rPr>
          <w:sz w:val="24"/>
          <w:szCs w:val="24"/>
        </w:rPr>
        <w:br/>
        <w:t>prodotti pirotecnici, comunque detenuti, di cui al presente</w:t>
      </w:r>
      <w:r w:rsidRPr="009269C9">
        <w:rPr>
          <w:sz w:val="24"/>
          <w:szCs w:val="24"/>
        </w:rPr>
        <w:br/>
        <w:t>decreto, comporta l'applicazione della sanzione</w:t>
      </w:r>
      <w:r w:rsidRPr="009269C9">
        <w:rPr>
          <w:sz w:val="24"/>
          <w:szCs w:val="24"/>
        </w:rPr>
        <w:br/>
        <w:t>amministrativa da 200 euro a 700 euro per ciascun pezzo non</w:t>
      </w:r>
      <w:r w:rsidRPr="009269C9">
        <w:rPr>
          <w:sz w:val="24"/>
          <w:szCs w:val="24"/>
        </w:rPr>
        <w:br/>
        <w:t>etichettato ovvero per ciascuna confezione ancora integra,</w:t>
      </w:r>
      <w:r w:rsidRPr="009269C9">
        <w:rPr>
          <w:sz w:val="24"/>
          <w:szCs w:val="24"/>
        </w:rPr>
        <w:br/>
        <w:t>qualora i singoli pezzi non etichettati siano contenuti</w:t>
      </w:r>
      <w:r w:rsidRPr="009269C9">
        <w:rPr>
          <w:sz w:val="24"/>
          <w:szCs w:val="24"/>
        </w:rPr>
        <w:br/>
        <w:t xml:space="preserve">nella stessa. </w:t>
      </w:r>
      <w:r w:rsidRPr="009269C9">
        <w:rPr>
          <w:sz w:val="24"/>
          <w:szCs w:val="24"/>
        </w:rPr>
        <w:br/>
        <w:t>8. Salvo che il fatto costituisca reato, la sanzione di</w:t>
      </w:r>
      <w:r w:rsidRPr="009269C9">
        <w:rPr>
          <w:sz w:val="24"/>
          <w:szCs w:val="24"/>
        </w:rPr>
        <w:br/>
        <w:t>cui al comma 6 si applica anche nei confronti di chiunque</w:t>
      </w:r>
      <w:r w:rsidRPr="009269C9">
        <w:rPr>
          <w:sz w:val="24"/>
          <w:szCs w:val="24"/>
        </w:rPr>
        <w:br/>
        <w:t>detiene, per la sua immissione sul mercato, un prodotto,</w:t>
      </w:r>
      <w:r w:rsidRPr="009269C9">
        <w:rPr>
          <w:sz w:val="24"/>
          <w:szCs w:val="24"/>
        </w:rPr>
        <w:br/>
        <w:t>ovvero, se previsto, la sua confezione minima di vendita,</w:t>
      </w:r>
      <w:r w:rsidRPr="009269C9">
        <w:rPr>
          <w:sz w:val="24"/>
          <w:szCs w:val="24"/>
        </w:rPr>
        <w:br/>
        <w:t xml:space="preserve">che non recano comunque: </w:t>
      </w:r>
      <w:r w:rsidRPr="009269C9">
        <w:rPr>
          <w:sz w:val="24"/>
          <w:szCs w:val="24"/>
        </w:rPr>
        <w:br/>
        <w:t>a) la marcatura «CE del tipo» ovvero gli estremi del</w:t>
      </w:r>
      <w:r w:rsidRPr="009269C9">
        <w:rPr>
          <w:sz w:val="24"/>
          <w:szCs w:val="24"/>
        </w:rPr>
        <w:br/>
        <w:t>riconoscimento ai sensi dell'articolo 53 del testo unico</w:t>
      </w:r>
      <w:r w:rsidRPr="009269C9">
        <w:rPr>
          <w:sz w:val="24"/>
          <w:szCs w:val="24"/>
        </w:rPr>
        <w:br/>
        <w:t>delle leggi di pubblica sicurezza, approvato con regio</w:t>
      </w:r>
      <w:r w:rsidRPr="009269C9">
        <w:rPr>
          <w:sz w:val="24"/>
          <w:szCs w:val="24"/>
        </w:rPr>
        <w:br/>
        <w:t xml:space="preserve">decreto 18 giugno 1931, n. 773; </w:t>
      </w:r>
      <w:r w:rsidRPr="009269C9">
        <w:rPr>
          <w:sz w:val="24"/>
          <w:szCs w:val="24"/>
        </w:rPr>
        <w:br/>
        <w:t>b) gli estremi del provvedimento di riconoscimento e</w:t>
      </w:r>
      <w:r w:rsidRPr="009269C9">
        <w:rPr>
          <w:sz w:val="24"/>
          <w:szCs w:val="24"/>
        </w:rPr>
        <w:br/>
        <w:t>la classificazione del Ministero dell'interno, ove</w:t>
      </w:r>
      <w:r w:rsidRPr="009269C9">
        <w:rPr>
          <w:sz w:val="24"/>
          <w:szCs w:val="24"/>
        </w:rPr>
        <w:br/>
        <w:t xml:space="preserve">previsti; </w:t>
      </w:r>
      <w:r w:rsidRPr="009269C9">
        <w:rPr>
          <w:sz w:val="24"/>
          <w:szCs w:val="24"/>
        </w:rPr>
        <w:br/>
        <w:t>c) le complete istruzioni per l'uso, le avvertenze e</w:t>
      </w:r>
      <w:r w:rsidRPr="009269C9">
        <w:rPr>
          <w:sz w:val="24"/>
          <w:szCs w:val="24"/>
        </w:rPr>
        <w:br/>
        <w:t xml:space="preserve">le indicazioni per il trasporto in sicurezza,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la</w:t>
      </w:r>
      <w:r w:rsidRPr="009269C9">
        <w:rPr>
          <w:sz w:val="24"/>
          <w:szCs w:val="24"/>
        </w:rPr>
        <w:br/>
        <w:t>data di scadenza, se prevista, e l'anno di produzione,</w:t>
      </w:r>
      <w:r w:rsidRPr="009269C9">
        <w:rPr>
          <w:sz w:val="24"/>
          <w:szCs w:val="24"/>
        </w:rPr>
        <w:br/>
        <w:t>scritte in italiano, con caratteri chiari e facilmente</w:t>
      </w:r>
      <w:r w:rsidRPr="009269C9">
        <w:rPr>
          <w:sz w:val="24"/>
          <w:szCs w:val="24"/>
        </w:rPr>
        <w:br/>
        <w:t xml:space="preserve">leggibili; </w:t>
      </w:r>
      <w:r w:rsidRPr="009269C9">
        <w:rPr>
          <w:sz w:val="24"/>
          <w:szCs w:val="24"/>
        </w:rPr>
        <w:br/>
        <w:t>d) le precise ed univoche indicazioni su elementi</w:t>
      </w:r>
      <w:r w:rsidRPr="009269C9">
        <w:rPr>
          <w:sz w:val="24"/>
          <w:szCs w:val="24"/>
        </w:rPr>
        <w:br/>
        <w:t>essenziali per l'individuazione del fabbricante,</w:t>
      </w:r>
      <w:r w:rsidRPr="009269C9">
        <w:rPr>
          <w:sz w:val="24"/>
          <w:szCs w:val="24"/>
        </w:rPr>
        <w:br/>
        <w:t>dell'importatore, del distributore e per tracciare il</w:t>
      </w:r>
      <w:r w:rsidRPr="009269C9">
        <w:rPr>
          <w:sz w:val="24"/>
          <w:szCs w:val="24"/>
        </w:rPr>
        <w:br/>
        <w:t>prodotto, compreso l'indicazione in grammi del QEN - peso</w:t>
      </w:r>
      <w:r w:rsidRPr="009269C9">
        <w:rPr>
          <w:sz w:val="24"/>
          <w:szCs w:val="24"/>
        </w:rPr>
        <w:br/>
        <w:t xml:space="preserve">netto della massa attiva pirotecnica. </w:t>
      </w:r>
      <w:r w:rsidRPr="009269C9">
        <w:rPr>
          <w:sz w:val="24"/>
          <w:szCs w:val="24"/>
        </w:rPr>
        <w:br/>
        <w:t>9. Nei confronti del soggetto che detiene, per</w:t>
      </w:r>
      <w:r w:rsidRPr="009269C9">
        <w:rPr>
          <w:sz w:val="24"/>
          <w:szCs w:val="24"/>
        </w:rPr>
        <w:br/>
        <w:t>l'immissione nel mercato, un prodotto sul quale</w:t>
      </w:r>
      <w:r w:rsidRPr="009269C9">
        <w:rPr>
          <w:sz w:val="24"/>
          <w:szCs w:val="24"/>
        </w:rPr>
        <w:br/>
        <w:t>nell'etichetta sono state omesse, anche parzialmente,</w:t>
      </w:r>
      <w:r w:rsidRPr="009269C9">
        <w:rPr>
          <w:sz w:val="24"/>
          <w:szCs w:val="24"/>
        </w:rPr>
        <w:br/>
        <w:t>indicazioni previste dalla vigente normativa, diverse da</w:t>
      </w:r>
      <w:r w:rsidRPr="009269C9">
        <w:rPr>
          <w:sz w:val="24"/>
          <w:szCs w:val="24"/>
        </w:rPr>
        <w:br/>
        <w:t>quelle di cui al comma 7, si applica la sanzione</w:t>
      </w:r>
      <w:r w:rsidRPr="009269C9">
        <w:rPr>
          <w:sz w:val="24"/>
          <w:szCs w:val="24"/>
        </w:rPr>
        <w:br/>
        <w:t>amministrativa da 20 euro a 60 euro per ciascun pezzo</w:t>
      </w:r>
      <w:r w:rsidRPr="009269C9">
        <w:rPr>
          <w:sz w:val="24"/>
          <w:szCs w:val="24"/>
        </w:rPr>
        <w:br/>
        <w:t xml:space="preserve">parzialmente etichettato. </w:t>
      </w:r>
      <w:r w:rsidRPr="009269C9">
        <w:rPr>
          <w:sz w:val="24"/>
          <w:szCs w:val="24"/>
        </w:rPr>
        <w:br/>
        <w:t>10. Oltre a quanto previsto dall'articolo 14 sulla</w:t>
      </w:r>
      <w:r w:rsidRPr="009269C9">
        <w:rPr>
          <w:sz w:val="24"/>
          <w:szCs w:val="24"/>
        </w:rPr>
        <w:br/>
        <w:t xml:space="preserve">sorveglianza del mercato, il Ministero dell'interno 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br/>
        <w:t>sempre disporre, con oneri interamente a carico dei</w:t>
      </w:r>
      <w:r w:rsidRPr="009269C9">
        <w:rPr>
          <w:sz w:val="24"/>
          <w:szCs w:val="24"/>
        </w:rPr>
        <w:br/>
        <w:t>produttori, importatori e distributori responsabili, il</w:t>
      </w:r>
      <w:r w:rsidRPr="009269C9">
        <w:rPr>
          <w:sz w:val="24"/>
          <w:szCs w:val="24"/>
        </w:rPr>
        <w:br/>
        <w:t>ritiro di quei prodotti che, presentando un'etichettatura</w:t>
      </w:r>
      <w:r w:rsidRPr="009269C9">
        <w:rPr>
          <w:sz w:val="24"/>
          <w:szCs w:val="24"/>
        </w:rPr>
        <w:br/>
        <w:t>non conforme, possano costituire un rischio concreto per la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 xml:space="preserve">salute e </w:t>
      </w:r>
      <w:proofErr w:type="spellStart"/>
      <w:r w:rsidRPr="009269C9">
        <w:rPr>
          <w:sz w:val="24"/>
          <w:szCs w:val="24"/>
        </w:rPr>
        <w:t>l'incolumita'</w:t>
      </w:r>
      <w:proofErr w:type="spellEnd"/>
      <w:r w:rsidRPr="009269C9">
        <w:rPr>
          <w:sz w:val="24"/>
          <w:szCs w:val="24"/>
        </w:rPr>
        <w:t xml:space="preserve"> pubblica, con particolare riguardo</w:t>
      </w:r>
      <w:r w:rsidRPr="009269C9">
        <w:rPr>
          <w:sz w:val="24"/>
          <w:szCs w:val="24"/>
        </w:rPr>
        <w:br/>
        <w:t xml:space="preserve">per quelle dei minori. </w:t>
      </w:r>
      <w:r w:rsidRPr="009269C9">
        <w:rPr>
          <w:sz w:val="24"/>
          <w:szCs w:val="24"/>
        </w:rPr>
        <w:br/>
        <w:t>11. Nei casi di cui al comma 9, il Ministro</w:t>
      </w:r>
      <w:r w:rsidRPr="009269C9">
        <w:rPr>
          <w:sz w:val="24"/>
          <w:szCs w:val="24"/>
        </w:rPr>
        <w:br/>
        <w:t xml:space="preserve">dell'interno </w:t>
      </w:r>
      <w:proofErr w:type="spellStart"/>
      <w:r w:rsidRPr="009269C9">
        <w:rPr>
          <w:sz w:val="24"/>
          <w:szCs w:val="24"/>
        </w:rPr>
        <w:t>puo'</w:t>
      </w:r>
      <w:proofErr w:type="spellEnd"/>
      <w:r w:rsidRPr="009269C9">
        <w:rPr>
          <w:sz w:val="24"/>
          <w:szCs w:val="24"/>
        </w:rPr>
        <w:t xml:space="preserve">, </w:t>
      </w:r>
      <w:proofErr w:type="spellStart"/>
      <w:r w:rsidRPr="009269C9">
        <w:rPr>
          <w:sz w:val="24"/>
          <w:szCs w:val="24"/>
        </w:rPr>
        <w:t>altresi'</w:t>
      </w:r>
      <w:proofErr w:type="spellEnd"/>
      <w:r w:rsidRPr="009269C9">
        <w:rPr>
          <w:sz w:val="24"/>
          <w:szCs w:val="24"/>
        </w:rPr>
        <w:t>, anche in via alternativa,</w:t>
      </w:r>
      <w:r w:rsidRPr="009269C9">
        <w:rPr>
          <w:sz w:val="24"/>
          <w:szCs w:val="24"/>
        </w:rPr>
        <w:br/>
        <w:t>ordinare ai produttori, importatori e distributori di</w:t>
      </w:r>
      <w:r w:rsidRPr="009269C9">
        <w:rPr>
          <w:sz w:val="24"/>
          <w:szCs w:val="24"/>
        </w:rPr>
        <w:br/>
        <w:t>compiere, con oneri interamente a loro carico, mirate</w:t>
      </w:r>
      <w:r w:rsidRPr="009269C9">
        <w:rPr>
          <w:sz w:val="24"/>
          <w:szCs w:val="24"/>
        </w:rPr>
        <w:br/>
        <w:t>campagne d'informazione a favore dei professionisti, dei</w:t>
      </w:r>
      <w:r w:rsidRPr="009269C9">
        <w:rPr>
          <w:sz w:val="24"/>
          <w:szCs w:val="24"/>
        </w:rPr>
        <w:br/>
        <w:t xml:space="preserve">consumatori e dei minori." </w:t>
      </w:r>
      <w:r w:rsidRPr="009269C9">
        <w:rPr>
          <w:sz w:val="24"/>
          <w:szCs w:val="24"/>
        </w:rPr>
        <w:br/>
        <w:t>Il testo dell'articolo 18 del decreto legislativo 4</w:t>
      </w:r>
      <w:r w:rsidRPr="009269C9">
        <w:rPr>
          <w:sz w:val="24"/>
          <w:szCs w:val="24"/>
        </w:rPr>
        <w:br/>
        <w:t xml:space="preserve">aprile 2010, n. 58 citato nelle note alle premesse,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br/>
        <w:t xml:space="preserve">come modificato dal presente decreto </w:t>
      </w:r>
      <w:proofErr w:type="spellStart"/>
      <w:r w:rsidRPr="009269C9">
        <w:rPr>
          <w:sz w:val="24"/>
          <w:szCs w:val="24"/>
        </w:rPr>
        <w:t>cosi'</w:t>
      </w:r>
      <w:proofErr w:type="spellEnd"/>
      <w:r w:rsidRPr="009269C9">
        <w:rPr>
          <w:sz w:val="24"/>
          <w:szCs w:val="24"/>
        </w:rPr>
        <w:t xml:space="preserve"> recita: </w:t>
      </w:r>
      <w:r w:rsidRPr="009269C9">
        <w:rPr>
          <w:sz w:val="24"/>
          <w:szCs w:val="24"/>
        </w:rPr>
        <w:br/>
        <w:t xml:space="preserve">"Articolo 18 (Disposizioni transitorie e finali) </w:t>
      </w:r>
      <w:r w:rsidRPr="009269C9">
        <w:rPr>
          <w:sz w:val="24"/>
          <w:szCs w:val="24"/>
        </w:rPr>
        <w:br/>
        <w:t xml:space="preserve">1. Con decreto del Presidente della Repubblica,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br/>
        <w:t>emanato, ai sensi dell'articolo 17, comma 1, della legge 23</w:t>
      </w:r>
      <w:r w:rsidRPr="009269C9">
        <w:rPr>
          <w:sz w:val="24"/>
          <w:szCs w:val="24"/>
        </w:rPr>
        <w:br/>
        <w:t>agosto 1988, n. 400, su proposta del Ministro dell'interno,</w:t>
      </w:r>
      <w:r w:rsidRPr="009269C9">
        <w:rPr>
          <w:sz w:val="24"/>
          <w:szCs w:val="24"/>
        </w:rPr>
        <w:br/>
        <w:t>di concerto con i Ministri della giustizia, dell'economia e</w:t>
      </w:r>
      <w:r w:rsidRPr="009269C9">
        <w:rPr>
          <w:sz w:val="24"/>
          <w:szCs w:val="24"/>
        </w:rPr>
        <w:br/>
        <w:t>delle finanze, della difesa, dello sviluppo economico, del</w:t>
      </w:r>
      <w:r w:rsidRPr="009269C9">
        <w:rPr>
          <w:sz w:val="24"/>
          <w:szCs w:val="24"/>
        </w:rPr>
        <w:br/>
        <w:t>lavoro e delle politiche sociali, entro centottanta giorni</w:t>
      </w:r>
      <w:r w:rsidRPr="009269C9">
        <w:rPr>
          <w:sz w:val="24"/>
          <w:szCs w:val="24"/>
        </w:rPr>
        <w:br/>
        <w:t>dalla data di entrata in vigore del presente decreto, un</w:t>
      </w:r>
      <w:r w:rsidRPr="009269C9">
        <w:rPr>
          <w:sz w:val="24"/>
          <w:szCs w:val="24"/>
        </w:rPr>
        <w:br/>
        <w:t>regolamento recante, in particolare, l'adeguamento delle</w:t>
      </w:r>
      <w:r w:rsidRPr="009269C9">
        <w:rPr>
          <w:sz w:val="24"/>
          <w:szCs w:val="24"/>
        </w:rPr>
        <w:br/>
        <w:t>disposizioni regolamentari vigenti applicate alle categorie</w:t>
      </w:r>
      <w:r w:rsidRPr="009269C9">
        <w:rPr>
          <w:sz w:val="24"/>
          <w:szCs w:val="24"/>
        </w:rPr>
        <w:br/>
        <w:t>degli articoli pirotecnici ai fini del deposito, alle</w:t>
      </w:r>
      <w:r w:rsidRPr="009269C9">
        <w:rPr>
          <w:sz w:val="24"/>
          <w:szCs w:val="24"/>
        </w:rPr>
        <w:br/>
        <w:t>categorie a rischio, alle definizioni e ai criteri di</w:t>
      </w:r>
      <w:r w:rsidRPr="009269C9">
        <w:rPr>
          <w:sz w:val="24"/>
          <w:szCs w:val="24"/>
        </w:rPr>
        <w:br/>
        <w:t>classificazione degli articoli pirotecnici previsti dal</w:t>
      </w:r>
      <w:r w:rsidRPr="009269C9">
        <w:rPr>
          <w:sz w:val="24"/>
          <w:szCs w:val="24"/>
        </w:rPr>
        <w:br/>
        <w:t>presente decreto, con le conseguenti modifiche e</w:t>
      </w:r>
      <w:r w:rsidRPr="009269C9">
        <w:rPr>
          <w:sz w:val="24"/>
          <w:szCs w:val="24"/>
        </w:rPr>
        <w:br/>
        <w:t>abrogazioni delle disposizioni del regolamento di</w:t>
      </w:r>
      <w:r w:rsidRPr="009269C9">
        <w:rPr>
          <w:sz w:val="24"/>
          <w:szCs w:val="24"/>
        </w:rPr>
        <w:br/>
        <w:t>esecuzione del testo unico delle leggi di pubblica</w:t>
      </w:r>
      <w:r w:rsidRPr="009269C9">
        <w:rPr>
          <w:sz w:val="24"/>
          <w:szCs w:val="24"/>
        </w:rPr>
        <w:br/>
        <w:t>sicurezza, approvato con regio decreto 6 maggio 1940, n.</w:t>
      </w:r>
      <w:r w:rsidRPr="009269C9">
        <w:rPr>
          <w:sz w:val="24"/>
          <w:szCs w:val="24"/>
        </w:rPr>
        <w:br/>
        <w:t xml:space="preserve">635. </w:t>
      </w:r>
      <w:r w:rsidRPr="009269C9">
        <w:rPr>
          <w:sz w:val="24"/>
          <w:szCs w:val="24"/>
        </w:rPr>
        <w:br/>
        <w:t>2. Ai fini della corretta applicazione delle</w:t>
      </w:r>
      <w:r w:rsidRPr="009269C9">
        <w:rPr>
          <w:sz w:val="24"/>
          <w:szCs w:val="24"/>
        </w:rPr>
        <w:br/>
        <w:t>disposizioni vigenti in materia di fabbricazione, deposito,</w:t>
      </w:r>
      <w:r w:rsidRPr="009269C9">
        <w:rPr>
          <w:sz w:val="24"/>
          <w:szCs w:val="24"/>
        </w:rPr>
        <w:br/>
        <w:t>vendita, trasporto, acquisto, detenzione, impiego,</w:t>
      </w:r>
      <w:r w:rsidRPr="009269C9">
        <w:rPr>
          <w:sz w:val="24"/>
          <w:szCs w:val="24"/>
        </w:rPr>
        <w:br/>
        <w:t>esportazione e importazione degli articoli pirotecnici, con</w:t>
      </w:r>
      <w:r w:rsidRPr="009269C9">
        <w:rPr>
          <w:sz w:val="24"/>
          <w:szCs w:val="24"/>
        </w:rPr>
        <w:br/>
        <w:t>decreto del Ministro dell'interno, da adottarsi entro</w:t>
      </w:r>
      <w:r w:rsidRPr="009269C9">
        <w:rPr>
          <w:sz w:val="24"/>
          <w:szCs w:val="24"/>
        </w:rPr>
        <w:br/>
        <w:t>novanta giorni dalla data di entrata in vigore del presente</w:t>
      </w:r>
      <w:r w:rsidRPr="009269C9">
        <w:rPr>
          <w:sz w:val="24"/>
          <w:szCs w:val="24"/>
        </w:rPr>
        <w:br/>
        <w:t>decreto, sono individuate le corrispondenze tra le</w:t>
      </w:r>
      <w:r w:rsidRPr="009269C9">
        <w:rPr>
          <w:sz w:val="24"/>
          <w:szCs w:val="24"/>
        </w:rPr>
        <w:br/>
        <w:t>categorie previste dall'articolo 3 e le categorie per la</w:t>
      </w:r>
      <w:r w:rsidRPr="009269C9">
        <w:rPr>
          <w:sz w:val="24"/>
          <w:szCs w:val="24"/>
        </w:rPr>
        <w:br/>
        <w:t>classificazione degli articoli pirotecnici previste</w:t>
      </w:r>
      <w:r w:rsidRPr="009269C9">
        <w:rPr>
          <w:sz w:val="24"/>
          <w:szCs w:val="24"/>
        </w:rPr>
        <w:br/>
        <w:t>dall'articolo 82 del regio decreto 6 maggio 1940, n. 635, e</w:t>
      </w:r>
      <w:r w:rsidRPr="009269C9">
        <w:rPr>
          <w:sz w:val="24"/>
          <w:szCs w:val="24"/>
        </w:rPr>
        <w:br/>
        <w:t>successive modificazioni, ivi compresi i prodotti</w:t>
      </w:r>
      <w:r w:rsidRPr="009269C9">
        <w:rPr>
          <w:sz w:val="24"/>
          <w:szCs w:val="24"/>
        </w:rPr>
        <w:br/>
        <w:t>riconosciuti ma non classificati ai sensi del decreto del</w:t>
      </w:r>
      <w:r w:rsidRPr="009269C9">
        <w:rPr>
          <w:sz w:val="24"/>
          <w:szCs w:val="24"/>
        </w:rPr>
        <w:br/>
        <w:t>Ministro dell'interno in data 4 aprile 1973, pubblicato</w:t>
      </w:r>
      <w:r w:rsidRPr="009269C9">
        <w:rPr>
          <w:sz w:val="24"/>
          <w:szCs w:val="24"/>
        </w:rPr>
        <w:br/>
        <w:t xml:space="preserve">nella Gazzetta Ufficiale n. 120 del 10 maggio 1973. </w:t>
      </w:r>
      <w:r w:rsidRPr="009269C9">
        <w:rPr>
          <w:sz w:val="24"/>
          <w:szCs w:val="24"/>
        </w:rPr>
        <w:br/>
        <w:t>3. Nelle more dell'emanazione del decreto di cui al</w:t>
      </w:r>
      <w:r w:rsidRPr="009269C9">
        <w:rPr>
          <w:sz w:val="24"/>
          <w:szCs w:val="24"/>
        </w:rPr>
        <w:br/>
        <w:t>comma 2, si continuano ad applicare le disposizioni di cui</w:t>
      </w:r>
      <w:r w:rsidRPr="009269C9">
        <w:rPr>
          <w:sz w:val="24"/>
          <w:szCs w:val="24"/>
        </w:rPr>
        <w:br/>
        <w:t>all'articolo 55 del testo unico delle leggi di pubblica</w:t>
      </w:r>
      <w:r w:rsidRPr="009269C9">
        <w:rPr>
          <w:sz w:val="24"/>
          <w:szCs w:val="24"/>
        </w:rPr>
        <w:br/>
        <w:t>sicurezza, ai fini della cessione e vendita degli articoli</w:t>
      </w:r>
      <w:r w:rsidRPr="009269C9">
        <w:rPr>
          <w:sz w:val="24"/>
          <w:szCs w:val="24"/>
        </w:rPr>
        <w:br/>
        <w:t xml:space="preserve">pirotecnici. </w:t>
      </w:r>
      <w:r w:rsidRPr="009269C9">
        <w:rPr>
          <w:sz w:val="24"/>
          <w:szCs w:val="24"/>
        </w:rPr>
        <w:br/>
        <w:t>4. Con decreto del Ministro dell'interno, da adottarsi</w:t>
      </w:r>
      <w:r w:rsidRPr="009269C9">
        <w:rPr>
          <w:sz w:val="24"/>
          <w:szCs w:val="24"/>
        </w:rPr>
        <w:br/>
        <w:t>entro sessanta giorni dalla data di entrata in vigore del</w:t>
      </w:r>
      <w:r w:rsidRPr="009269C9">
        <w:rPr>
          <w:sz w:val="24"/>
          <w:szCs w:val="24"/>
        </w:rPr>
        <w:br/>
        <w:t>decreto di cui al comma 1, sono aggiornate le vigenti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disposizioni in materia di prevenzione dei disastri, degli</w:t>
      </w:r>
      <w:r w:rsidRPr="009269C9">
        <w:rPr>
          <w:sz w:val="24"/>
          <w:szCs w:val="24"/>
        </w:rPr>
        <w:br/>
        <w:t>infortuni e degli incendi relativi alle fabbriche, ai</w:t>
      </w:r>
      <w:r w:rsidRPr="009269C9">
        <w:rPr>
          <w:sz w:val="24"/>
          <w:szCs w:val="24"/>
        </w:rPr>
        <w:br/>
        <w:t>depositi, all'importazione, esportazione, trasferimento</w:t>
      </w:r>
      <w:r w:rsidRPr="009269C9">
        <w:rPr>
          <w:sz w:val="24"/>
          <w:szCs w:val="24"/>
        </w:rPr>
        <w:br/>
        <w:t xml:space="preserve">intracomunitario,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quelle sugli esercizi di vendita</w:t>
      </w:r>
      <w:r w:rsidRPr="009269C9">
        <w:rPr>
          <w:sz w:val="24"/>
          <w:szCs w:val="24"/>
        </w:rPr>
        <w:br/>
        <w:t xml:space="preserve">dei prodotti esplodenti di cui al presente decreto. </w:t>
      </w:r>
      <w:r w:rsidRPr="009269C9">
        <w:rPr>
          <w:sz w:val="24"/>
          <w:szCs w:val="24"/>
        </w:rPr>
        <w:br/>
        <w:t>5. Con decreto del Ministro dell'ambiente e della</w:t>
      </w:r>
      <w:r w:rsidRPr="009269C9">
        <w:rPr>
          <w:sz w:val="24"/>
          <w:szCs w:val="24"/>
        </w:rPr>
        <w:br/>
        <w:t>tutela del territorio e del mare, di concerto con il</w:t>
      </w:r>
      <w:r w:rsidRPr="009269C9">
        <w:rPr>
          <w:sz w:val="24"/>
          <w:szCs w:val="24"/>
        </w:rPr>
        <w:br/>
        <w:t>Ministro dell'interno, da adottarsi entro centottanta</w:t>
      </w:r>
      <w:r w:rsidRPr="009269C9">
        <w:rPr>
          <w:sz w:val="24"/>
          <w:szCs w:val="24"/>
        </w:rPr>
        <w:br/>
        <w:t>giorni dalla data di entrata in vigore del presente</w:t>
      </w:r>
      <w:r w:rsidRPr="009269C9">
        <w:rPr>
          <w:sz w:val="24"/>
          <w:szCs w:val="24"/>
        </w:rPr>
        <w:br/>
        <w:t xml:space="preserve">decreto, sono individuate le </w:t>
      </w:r>
      <w:proofErr w:type="spellStart"/>
      <w:r w:rsidRPr="009269C9">
        <w:rPr>
          <w:sz w:val="24"/>
          <w:szCs w:val="24"/>
        </w:rPr>
        <w:t>modalita'</w:t>
      </w:r>
      <w:proofErr w:type="spellEnd"/>
      <w:r w:rsidRPr="009269C9">
        <w:rPr>
          <w:sz w:val="24"/>
          <w:szCs w:val="24"/>
        </w:rPr>
        <w:t xml:space="preserve"> di raccolta, di</w:t>
      </w:r>
      <w:r w:rsidRPr="009269C9">
        <w:rPr>
          <w:sz w:val="24"/>
          <w:szCs w:val="24"/>
        </w:rPr>
        <w:br/>
        <w:t>smaltimento e di distruzione dei prodotti esplodenti e dei</w:t>
      </w:r>
      <w:r w:rsidRPr="009269C9">
        <w:rPr>
          <w:sz w:val="24"/>
          <w:szCs w:val="24"/>
        </w:rPr>
        <w:br/>
        <w:t>rifiuti prodotti dall'accensione di pirotecnici di</w:t>
      </w:r>
      <w:r w:rsidRPr="009269C9">
        <w:rPr>
          <w:sz w:val="24"/>
          <w:szCs w:val="24"/>
        </w:rPr>
        <w:br/>
        <w:t>qualsiasi specie, ivi compresi quelli per le esigenze di</w:t>
      </w:r>
      <w:r w:rsidRPr="009269C9">
        <w:rPr>
          <w:sz w:val="24"/>
          <w:szCs w:val="24"/>
        </w:rPr>
        <w:br/>
        <w:t>soccorso, prevedendo anche una disciplina specifica per la</w:t>
      </w:r>
      <w:r w:rsidRPr="009269C9">
        <w:rPr>
          <w:sz w:val="24"/>
          <w:szCs w:val="24"/>
        </w:rPr>
        <w:br/>
        <w:t xml:space="preserve">raccolta e lo smaltimento dei prodotti scaduti. </w:t>
      </w:r>
      <w:r w:rsidRPr="009269C9">
        <w:rPr>
          <w:sz w:val="24"/>
          <w:szCs w:val="24"/>
        </w:rPr>
        <w:br/>
        <w:t>6. Le disposizioni del presente decreto si applicano</w:t>
      </w:r>
      <w:r w:rsidRPr="009269C9">
        <w:rPr>
          <w:sz w:val="24"/>
          <w:szCs w:val="24"/>
        </w:rPr>
        <w:br/>
        <w:t>dal 4 luglio 2010 per i fuochi d'artificio delle categorie</w:t>
      </w:r>
      <w:r w:rsidRPr="009269C9">
        <w:rPr>
          <w:sz w:val="24"/>
          <w:szCs w:val="24"/>
        </w:rPr>
        <w:br/>
        <w:t>1, 2 e 3 e dal 4 luglio 2013 per gli altri articoli</w:t>
      </w:r>
      <w:r w:rsidRPr="009269C9">
        <w:rPr>
          <w:sz w:val="24"/>
          <w:szCs w:val="24"/>
        </w:rPr>
        <w:br/>
        <w:t>pirotecnici, per i fuochi d'artificio della categoria 4 e</w:t>
      </w:r>
      <w:r w:rsidRPr="009269C9">
        <w:rPr>
          <w:sz w:val="24"/>
          <w:szCs w:val="24"/>
        </w:rPr>
        <w:br/>
        <w:t xml:space="preserve">per gli articoli pirotecnici teatrali. </w:t>
      </w:r>
      <w:r w:rsidRPr="009269C9">
        <w:rPr>
          <w:sz w:val="24"/>
          <w:szCs w:val="24"/>
        </w:rPr>
        <w:br/>
        <w:t>7. Le autorizzazioni concesse antecedentemente al 4</w:t>
      </w:r>
      <w:r w:rsidRPr="009269C9">
        <w:rPr>
          <w:sz w:val="24"/>
          <w:szCs w:val="24"/>
        </w:rPr>
        <w:br/>
        <w:t>luglio 2010 per gli articoli pirotecnici rientranti nel</w:t>
      </w:r>
      <w:r w:rsidRPr="009269C9">
        <w:rPr>
          <w:sz w:val="24"/>
          <w:szCs w:val="24"/>
        </w:rPr>
        <w:br/>
        <w:t>campo di applicazione del presente decreto, riconosciuti e</w:t>
      </w:r>
      <w:r w:rsidRPr="009269C9">
        <w:rPr>
          <w:sz w:val="24"/>
          <w:szCs w:val="24"/>
        </w:rPr>
        <w:br/>
        <w:t>classificati ai sensi dell'articolo 53 del regio decreto 18</w:t>
      </w:r>
      <w:r w:rsidRPr="009269C9">
        <w:rPr>
          <w:sz w:val="24"/>
          <w:szCs w:val="24"/>
        </w:rPr>
        <w:br/>
        <w:t>giugno 1931, n. 773, ivi compresi i prodotti riconosciuti</w:t>
      </w:r>
      <w:r w:rsidRPr="009269C9">
        <w:rPr>
          <w:sz w:val="24"/>
          <w:szCs w:val="24"/>
        </w:rPr>
        <w:br/>
        <w:t>ma non classificati ai sensi del decreto del Ministro</w:t>
      </w:r>
      <w:r w:rsidRPr="009269C9">
        <w:rPr>
          <w:sz w:val="24"/>
          <w:szCs w:val="24"/>
        </w:rPr>
        <w:br/>
        <w:t>dell'interno in data 4 aprile 1973, continuano ad essere</w:t>
      </w:r>
      <w:r w:rsidRPr="009269C9">
        <w:rPr>
          <w:sz w:val="24"/>
          <w:szCs w:val="24"/>
        </w:rPr>
        <w:br/>
        <w:t>valide sul territorio dello Stato fino alla loro data di</w:t>
      </w:r>
      <w:r w:rsidRPr="009269C9">
        <w:rPr>
          <w:sz w:val="24"/>
          <w:szCs w:val="24"/>
        </w:rPr>
        <w:br/>
        <w:t>scadenza, se prevista, o fino al 3 luglio 2017, a seconda</w:t>
      </w:r>
      <w:r w:rsidRPr="009269C9">
        <w:rPr>
          <w:sz w:val="24"/>
          <w:szCs w:val="24"/>
        </w:rPr>
        <w:br/>
        <w:t xml:space="preserve">di quale dei due termini </w:t>
      </w:r>
      <w:proofErr w:type="spellStart"/>
      <w:r w:rsidRPr="009269C9">
        <w:rPr>
          <w:sz w:val="24"/>
          <w:szCs w:val="24"/>
        </w:rPr>
        <w:t>e'</w:t>
      </w:r>
      <w:proofErr w:type="spellEnd"/>
      <w:r w:rsidRPr="009269C9">
        <w:rPr>
          <w:sz w:val="24"/>
          <w:szCs w:val="24"/>
        </w:rPr>
        <w:t xml:space="preserve"> il </w:t>
      </w:r>
      <w:proofErr w:type="spellStart"/>
      <w:r w:rsidRPr="009269C9">
        <w:rPr>
          <w:sz w:val="24"/>
          <w:szCs w:val="24"/>
        </w:rPr>
        <w:t>piu'</w:t>
      </w:r>
      <w:proofErr w:type="spellEnd"/>
      <w:r w:rsidRPr="009269C9">
        <w:rPr>
          <w:sz w:val="24"/>
          <w:szCs w:val="24"/>
        </w:rPr>
        <w:t xml:space="preserve"> breve, anche ai fini</w:t>
      </w:r>
      <w:r w:rsidRPr="009269C9">
        <w:rPr>
          <w:sz w:val="24"/>
          <w:szCs w:val="24"/>
        </w:rPr>
        <w:br/>
        <w:t xml:space="preserve">dello smaltimento. </w:t>
      </w:r>
      <w:r w:rsidRPr="009269C9">
        <w:rPr>
          <w:sz w:val="24"/>
          <w:szCs w:val="24"/>
        </w:rPr>
        <w:br/>
        <w:t>8. In deroga a quanto previsto dal comma 7, le</w:t>
      </w:r>
      <w:r w:rsidRPr="009269C9">
        <w:rPr>
          <w:sz w:val="24"/>
          <w:szCs w:val="24"/>
        </w:rPr>
        <w:br/>
        <w:t>autorizzazioni relative agli articoli pirotecnici per i</w:t>
      </w:r>
      <w:r w:rsidRPr="009269C9">
        <w:rPr>
          <w:sz w:val="24"/>
          <w:szCs w:val="24"/>
        </w:rPr>
        <w:br/>
        <w:t>veicoli continuano ad essere valide fino alla loro</w:t>
      </w:r>
      <w:r w:rsidRPr="009269C9">
        <w:rPr>
          <w:sz w:val="24"/>
          <w:szCs w:val="24"/>
        </w:rPr>
        <w:br/>
        <w:t xml:space="preserve">scadenza. </w:t>
      </w:r>
      <w:r w:rsidRPr="009269C9">
        <w:rPr>
          <w:sz w:val="24"/>
          <w:szCs w:val="24"/>
        </w:rPr>
        <w:br/>
        <w:t>9. Decorsi i termini di cui ai commi 6 e 7, decadono i</w:t>
      </w:r>
      <w:r w:rsidRPr="009269C9">
        <w:rPr>
          <w:sz w:val="24"/>
          <w:szCs w:val="24"/>
        </w:rPr>
        <w:br/>
        <w:t>provvedimenti di riconoscimento e classificazione, ai sensi</w:t>
      </w:r>
      <w:r w:rsidRPr="009269C9">
        <w:rPr>
          <w:sz w:val="24"/>
          <w:szCs w:val="24"/>
        </w:rPr>
        <w:br/>
        <w:t>dell'articolo 53 del regio decreto 18 giugno 1931, n. 773,</w:t>
      </w:r>
      <w:r w:rsidRPr="009269C9">
        <w:rPr>
          <w:sz w:val="24"/>
          <w:szCs w:val="24"/>
        </w:rPr>
        <w:br/>
        <w:t xml:space="preserve">dei manufatti di qualunque categoria e gruppo, </w:t>
      </w:r>
      <w:proofErr w:type="spellStart"/>
      <w:r w:rsidRPr="009269C9">
        <w:rPr>
          <w:sz w:val="24"/>
          <w:szCs w:val="24"/>
        </w:rPr>
        <w:t>nonche</w:t>
      </w:r>
      <w:proofErr w:type="spellEnd"/>
      <w:r w:rsidRPr="009269C9">
        <w:rPr>
          <w:sz w:val="24"/>
          <w:szCs w:val="24"/>
        </w:rPr>
        <w:t>' i</w:t>
      </w:r>
      <w:r w:rsidRPr="009269C9">
        <w:rPr>
          <w:sz w:val="24"/>
          <w:szCs w:val="24"/>
        </w:rPr>
        <w:br/>
        <w:t>provvedimenti dei prodotti riconosciuti ma non</w:t>
      </w:r>
      <w:r w:rsidRPr="009269C9">
        <w:rPr>
          <w:sz w:val="24"/>
          <w:szCs w:val="24"/>
        </w:rPr>
        <w:br/>
        <w:t>classificati, ai sensi del decreto del Ministro</w:t>
      </w:r>
      <w:r w:rsidRPr="009269C9">
        <w:rPr>
          <w:sz w:val="24"/>
          <w:szCs w:val="24"/>
        </w:rPr>
        <w:br/>
        <w:t xml:space="preserve">dell'interno in data 4 aprile 1973. </w:t>
      </w:r>
    </w:p>
    <w:p w:rsidR="009269C9" w:rsidRPr="009269C9" w:rsidRDefault="009269C9" w:rsidP="009269C9">
      <w:pPr>
        <w:jc w:val="left"/>
        <w:rPr>
          <w:sz w:val="24"/>
          <w:szCs w:val="24"/>
        </w:rPr>
      </w:pPr>
      <w:r w:rsidRPr="009269C9">
        <w:rPr>
          <w:sz w:val="24"/>
          <w:szCs w:val="24"/>
        </w:rPr>
        <w:br/>
        <w:t xml:space="preserve">Art. 2 </w:t>
      </w:r>
      <w:r w:rsidRPr="009269C9">
        <w:rPr>
          <w:sz w:val="24"/>
          <w:szCs w:val="24"/>
        </w:rPr>
        <w:br/>
        <w:t xml:space="preserve">Disposizioni finanziarie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>1. Dall'applicazione del presente decreto non devono derivare nuovi</w:t>
      </w:r>
      <w:r w:rsidRPr="009269C9">
        <w:rPr>
          <w:sz w:val="24"/>
          <w:szCs w:val="24"/>
        </w:rPr>
        <w:br/>
        <w:t xml:space="preserve">o maggiori oneri per la finanza pubblica. </w:t>
      </w:r>
      <w:r w:rsidRPr="009269C9">
        <w:rPr>
          <w:sz w:val="24"/>
          <w:szCs w:val="24"/>
        </w:rPr>
        <w:br/>
        <w:t xml:space="preserve">Il presente decreto, munito del sigillo dello Stato, </w:t>
      </w:r>
      <w:proofErr w:type="spellStart"/>
      <w:r w:rsidRPr="009269C9">
        <w:rPr>
          <w:sz w:val="24"/>
          <w:szCs w:val="24"/>
        </w:rPr>
        <w:t>sara'</w:t>
      </w:r>
      <w:proofErr w:type="spellEnd"/>
      <w:r w:rsidRPr="009269C9">
        <w:rPr>
          <w:sz w:val="24"/>
          <w:szCs w:val="24"/>
        </w:rPr>
        <w:t xml:space="preserve"> inserito</w:t>
      </w:r>
      <w:r w:rsidRPr="009269C9">
        <w:rPr>
          <w:sz w:val="24"/>
          <w:szCs w:val="24"/>
        </w:rPr>
        <w:br/>
        <w:t>nella Raccolta ufficiale degli atti normativi della Repubblica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lastRenderedPageBreak/>
        <w:t>italiana. E' fatto obbligo a chiunque spetti di osservarlo e di farlo</w:t>
      </w:r>
      <w:r w:rsidRPr="009269C9">
        <w:rPr>
          <w:sz w:val="24"/>
          <w:szCs w:val="24"/>
        </w:rPr>
        <w:br/>
        <w:t xml:space="preserve">osservare. </w:t>
      </w:r>
      <w:r w:rsidRPr="009269C9">
        <w:rPr>
          <w:sz w:val="24"/>
          <w:szCs w:val="24"/>
        </w:rPr>
        <w:br/>
        <w:t xml:space="preserve">Dato a Roma, addi' 25 settembre 2012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NAPOLITANO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>Monti, Presidente del Consiglio dei</w:t>
      </w:r>
      <w:r w:rsidRPr="009269C9">
        <w:rPr>
          <w:sz w:val="24"/>
          <w:szCs w:val="24"/>
        </w:rPr>
        <w:br/>
        <w:t xml:space="preserve">Ministri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</w:r>
      <w:proofErr w:type="spellStart"/>
      <w:r w:rsidRPr="009269C9">
        <w:rPr>
          <w:sz w:val="24"/>
          <w:szCs w:val="24"/>
        </w:rPr>
        <w:t>Moavero</w:t>
      </w:r>
      <w:proofErr w:type="spellEnd"/>
      <w:r w:rsidRPr="009269C9">
        <w:rPr>
          <w:sz w:val="24"/>
          <w:szCs w:val="24"/>
        </w:rPr>
        <w:t xml:space="preserve"> Milanesi, Ministro per gli</w:t>
      </w:r>
      <w:r w:rsidRPr="009269C9">
        <w:rPr>
          <w:sz w:val="24"/>
          <w:szCs w:val="24"/>
        </w:rPr>
        <w:br/>
        <w:t xml:space="preserve">affari europei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Cancellieri, Ministro dell'interno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Di Paola, Ministro della difesa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>Passera, Ministro dello sviluppo</w:t>
      </w:r>
      <w:r w:rsidRPr="009269C9">
        <w:rPr>
          <w:sz w:val="24"/>
          <w:szCs w:val="24"/>
        </w:rPr>
        <w:br/>
        <w:t xml:space="preserve">economico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>Terzi di Sant'Agata, Ministro degli</w:t>
      </w:r>
      <w:r w:rsidRPr="009269C9">
        <w:rPr>
          <w:sz w:val="24"/>
          <w:szCs w:val="24"/>
        </w:rPr>
        <w:br/>
        <w:t xml:space="preserve">affari esteri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Severino, Ministro della giustizia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>Grilli, Ministro dell'economia e delle</w:t>
      </w:r>
      <w:r w:rsidRPr="009269C9">
        <w:rPr>
          <w:sz w:val="24"/>
          <w:szCs w:val="24"/>
        </w:rPr>
        <w:br/>
        <w:t xml:space="preserve">finanze </w:t>
      </w:r>
      <w:r w:rsidRPr="009269C9">
        <w:rPr>
          <w:sz w:val="24"/>
          <w:szCs w:val="24"/>
        </w:rPr>
        <w:br/>
      </w:r>
      <w:r w:rsidRPr="009269C9">
        <w:rPr>
          <w:sz w:val="24"/>
          <w:szCs w:val="24"/>
        </w:rPr>
        <w:br/>
        <w:t xml:space="preserve">Visto, il Guardasigilli: Severino </w:t>
      </w:r>
    </w:p>
    <w:p w:rsidR="00211614" w:rsidRDefault="00211614" w:rsidP="009269C9">
      <w:pPr>
        <w:jc w:val="left"/>
      </w:pPr>
      <w:bookmarkStart w:id="0" w:name="_GoBack"/>
      <w:bookmarkEnd w:id="0"/>
    </w:p>
    <w:sectPr w:rsidR="00211614" w:rsidSect="00CE7C84">
      <w:pgSz w:w="11906" w:h="16838" w:code="9"/>
      <w:pgMar w:top="1418" w:right="1418" w:bottom="1134" w:left="141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C9"/>
    <w:rsid w:val="00002C09"/>
    <w:rsid w:val="0001324E"/>
    <w:rsid w:val="00013AAA"/>
    <w:rsid w:val="00015E17"/>
    <w:rsid w:val="00016BEB"/>
    <w:rsid w:val="0002423F"/>
    <w:rsid w:val="00026235"/>
    <w:rsid w:val="00027672"/>
    <w:rsid w:val="00035EBB"/>
    <w:rsid w:val="00043552"/>
    <w:rsid w:val="000446D1"/>
    <w:rsid w:val="00047847"/>
    <w:rsid w:val="00052D10"/>
    <w:rsid w:val="000556BF"/>
    <w:rsid w:val="000559BC"/>
    <w:rsid w:val="00057A5F"/>
    <w:rsid w:val="00064863"/>
    <w:rsid w:val="00071961"/>
    <w:rsid w:val="0008518B"/>
    <w:rsid w:val="00086A24"/>
    <w:rsid w:val="00090A88"/>
    <w:rsid w:val="00091E9D"/>
    <w:rsid w:val="000959BB"/>
    <w:rsid w:val="00097013"/>
    <w:rsid w:val="000A167B"/>
    <w:rsid w:val="000A3BEA"/>
    <w:rsid w:val="000A7F8F"/>
    <w:rsid w:val="000B113E"/>
    <w:rsid w:val="000B16D5"/>
    <w:rsid w:val="000B2A6A"/>
    <w:rsid w:val="000B3548"/>
    <w:rsid w:val="000C0D67"/>
    <w:rsid w:val="000C1B35"/>
    <w:rsid w:val="000C6C02"/>
    <w:rsid w:val="000D1D1F"/>
    <w:rsid w:val="000E126E"/>
    <w:rsid w:val="000E1B05"/>
    <w:rsid w:val="000E1EE5"/>
    <w:rsid w:val="000E2672"/>
    <w:rsid w:val="000E54FE"/>
    <w:rsid w:val="000E75EE"/>
    <w:rsid w:val="000F4932"/>
    <w:rsid w:val="000F6CA7"/>
    <w:rsid w:val="000F6FAD"/>
    <w:rsid w:val="0010307D"/>
    <w:rsid w:val="0011168A"/>
    <w:rsid w:val="00113EBF"/>
    <w:rsid w:val="001143DB"/>
    <w:rsid w:val="0011560A"/>
    <w:rsid w:val="00123F16"/>
    <w:rsid w:val="0012480B"/>
    <w:rsid w:val="00125271"/>
    <w:rsid w:val="00132888"/>
    <w:rsid w:val="0014492A"/>
    <w:rsid w:val="00155010"/>
    <w:rsid w:val="00162924"/>
    <w:rsid w:val="00165E18"/>
    <w:rsid w:val="00172438"/>
    <w:rsid w:val="001733D4"/>
    <w:rsid w:val="001736F7"/>
    <w:rsid w:val="00174F0E"/>
    <w:rsid w:val="00177636"/>
    <w:rsid w:val="00181B81"/>
    <w:rsid w:val="00183E3D"/>
    <w:rsid w:val="00190470"/>
    <w:rsid w:val="001962AB"/>
    <w:rsid w:val="001A2E3D"/>
    <w:rsid w:val="001A4AC9"/>
    <w:rsid w:val="001B0DBF"/>
    <w:rsid w:val="001B3D4D"/>
    <w:rsid w:val="001B3FB8"/>
    <w:rsid w:val="001B5AA9"/>
    <w:rsid w:val="001B5F23"/>
    <w:rsid w:val="001C1443"/>
    <w:rsid w:val="001C4AAE"/>
    <w:rsid w:val="001C552F"/>
    <w:rsid w:val="001C6D64"/>
    <w:rsid w:val="001D5359"/>
    <w:rsid w:val="001D6B05"/>
    <w:rsid w:val="001D7C14"/>
    <w:rsid w:val="001F046A"/>
    <w:rsid w:val="001F0A5F"/>
    <w:rsid w:val="00210075"/>
    <w:rsid w:val="00211614"/>
    <w:rsid w:val="002269CE"/>
    <w:rsid w:val="00237C31"/>
    <w:rsid w:val="00240A10"/>
    <w:rsid w:val="00245CD7"/>
    <w:rsid w:val="00246575"/>
    <w:rsid w:val="002508C1"/>
    <w:rsid w:val="00263A15"/>
    <w:rsid w:val="00275D16"/>
    <w:rsid w:val="00275E4A"/>
    <w:rsid w:val="00277616"/>
    <w:rsid w:val="0027786B"/>
    <w:rsid w:val="00277B6C"/>
    <w:rsid w:val="00286DE6"/>
    <w:rsid w:val="00292D95"/>
    <w:rsid w:val="002A34F6"/>
    <w:rsid w:val="002A56F4"/>
    <w:rsid w:val="002A5835"/>
    <w:rsid w:val="002A6B22"/>
    <w:rsid w:val="002B055F"/>
    <w:rsid w:val="002B745D"/>
    <w:rsid w:val="002C02BB"/>
    <w:rsid w:val="002C7ED3"/>
    <w:rsid w:val="002D1740"/>
    <w:rsid w:val="002D27E9"/>
    <w:rsid w:val="002D57EB"/>
    <w:rsid w:val="002D5CE2"/>
    <w:rsid w:val="002D5F4A"/>
    <w:rsid w:val="002D62DB"/>
    <w:rsid w:val="002D6F44"/>
    <w:rsid w:val="002D7329"/>
    <w:rsid w:val="002F69D1"/>
    <w:rsid w:val="00305CEE"/>
    <w:rsid w:val="00310A6D"/>
    <w:rsid w:val="003116D9"/>
    <w:rsid w:val="00312D7D"/>
    <w:rsid w:val="003131BA"/>
    <w:rsid w:val="00315D8E"/>
    <w:rsid w:val="00324157"/>
    <w:rsid w:val="0033289F"/>
    <w:rsid w:val="003359AC"/>
    <w:rsid w:val="00336F9B"/>
    <w:rsid w:val="003409B4"/>
    <w:rsid w:val="00340B7C"/>
    <w:rsid w:val="00343BDC"/>
    <w:rsid w:val="00350D8B"/>
    <w:rsid w:val="00351C72"/>
    <w:rsid w:val="00357BE9"/>
    <w:rsid w:val="00366784"/>
    <w:rsid w:val="0038764A"/>
    <w:rsid w:val="0039798F"/>
    <w:rsid w:val="003A15AE"/>
    <w:rsid w:val="003A251B"/>
    <w:rsid w:val="003A2DBB"/>
    <w:rsid w:val="003A4488"/>
    <w:rsid w:val="003B1C24"/>
    <w:rsid w:val="003B350C"/>
    <w:rsid w:val="003B37A8"/>
    <w:rsid w:val="003B5112"/>
    <w:rsid w:val="003B5BFB"/>
    <w:rsid w:val="003B74A4"/>
    <w:rsid w:val="003C217E"/>
    <w:rsid w:val="003D4840"/>
    <w:rsid w:val="003E36C0"/>
    <w:rsid w:val="003E4708"/>
    <w:rsid w:val="003F30AF"/>
    <w:rsid w:val="003F7588"/>
    <w:rsid w:val="004032B1"/>
    <w:rsid w:val="00406E26"/>
    <w:rsid w:val="0041411A"/>
    <w:rsid w:val="00414A3C"/>
    <w:rsid w:val="004261DD"/>
    <w:rsid w:val="00432017"/>
    <w:rsid w:val="00433AED"/>
    <w:rsid w:val="00441366"/>
    <w:rsid w:val="00443AEB"/>
    <w:rsid w:val="00443BEA"/>
    <w:rsid w:val="00443F8F"/>
    <w:rsid w:val="00446A77"/>
    <w:rsid w:val="004540FA"/>
    <w:rsid w:val="0045539E"/>
    <w:rsid w:val="004556BC"/>
    <w:rsid w:val="004608D6"/>
    <w:rsid w:val="0046172E"/>
    <w:rsid w:val="00463D8F"/>
    <w:rsid w:val="0046551D"/>
    <w:rsid w:val="00466BC8"/>
    <w:rsid w:val="00471A02"/>
    <w:rsid w:val="00475430"/>
    <w:rsid w:val="00480079"/>
    <w:rsid w:val="00483CCE"/>
    <w:rsid w:val="00487CF7"/>
    <w:rsid w:val="0049226E"/>
    <w:rsid w:val="00492A68"/>
    <w:rsid w:val="004A012F"/>
    <w:rsid w:val="004A1004"/>
    <w:rsid w:val="004A2453"/>
    <w:rsid w:val="004A4015"/>
    <w:rsid w:val="004B1536"/>
    <w:rsid w:val="004B3F49"/>
    <w:rsid w:val="004B546D"/>
    <w:rsid w:val="004B582B"/>
    <w:rsid w:val="004B624B"/>
    <w:rsid w:val="004C26C7"/>
    <w:rsid w:val="004C26CE"/>
    <w:rsid w:val="004C3526"/>
    <w:rsid w:val="004C4DE1"/>
    <w:rsid w:val="004C54BD"/>
    <w:rsid w:val="004D7359"/>
    <w:rsid w:val="004E2EEB"/>
    <w:rsid w:val="004E5912"/>
    <w:rsid w:val="004F1C00"/>
    <w:rsid w:val="004F1E4A"/>
    <w:rsid w:val="004F35B7"/>
    <w:rsid w:val="004F4088"/>
    <w:rsid w:val="004F4775"/>
    <w:rsid w:val="004F517E"/>
    <w:rsid w:val="004F69CE"/>
    <w:rsid w:val="005064CD"/>
    <w:rsid w:val="0051250B"/>
    <w:rsid w:val="00515A64"/>
    <w:rsid w:val="00520B56"/>
    <w:rsid w:val="005238AD"/>
    <w:rsid w:val="00524B87"/>
    <w:rsid w:val="0052615F"/>
    <w:rsid w:val="005325F8"/>
    <w:rsid w:val="0053260F"/>
    <w:rsid w:val="00533E73"/>
    <w:rsid w:val="00537E57"/>
    <w:rsid w:val="00543030"/>
    <w:rsid w:val="005455FB"/>
    <w:rsid w:val="005518F8"/>
    <w:rsid w:val="00552415"/>
    <w:rsid w:val="00560618"/>
    <w:rsid w:val="00560C2E"/>
    <w:rsid w:val="005666C6"/>
    <w:rsid w:val="00572F3F"/>
    <w:rsid w:val="00573370"/>
    <w:rsid w:val="00575CE6"/>
    <w:rsid w:val="005858B3"/>
    <w:rsid w:val="00590B92"/>
    <w:rsid w:val="00594E14"/>
    <w:rsid w:val="00595B60"/>
    <w:rsid w:val="00595D62"/>
    <w:rsid w:val="00595E4C"/>
    <w:rsid w:val="005A2802"/>
    <w:rsid w:val="005A2E29"/>
    <w:rsid w:val="005A3718"/>
    <w:rsid w:val="005A3D45"/>
    <w:rsid w:val="005A7080"/>
    <w:rsid w:val="005B6B53"/>
    <w:rsid w:val="005C0DA9"/>
    <w:rsid w:val="005D5AFE"/>
    <w:rsid w:val="005E1BF6"/>
    <w:rsid w:val="005F33AC"/>
    <w:rsid w:val="005F57EA"/>
    <w:rsid w:val="00600F28"/>
    <w:rsid w:val="00602E01"/>
    <w:rsid w:val="006118AB"/>
    <w:rsid w:val="00611B37"/>
    <w:rsid w:val="00626715"/>
    <w:rsid w:val="00630829"/>
    <w:rsid w:val="0063535E"/>
    <w:rsid w:val="00643279"/>
    <w:rsid w:val="00645D87"/>
    <w:rsid w:val="00650D9D"/>
    <w:rsid w:val="006669CE"/>
    <w:rsid w:val="00672EF1"/>
    <w:rsid w:val="00674A12"/>
    <w:rsid w:val="00674CA5"/>
    <w:rsid w:val="00680DD3"/>
    <w:rsid w:val="00680E3E"/>
    <w:rsid w:val="00686B55"/>
    <w:rsid w:val="00687EB5"/>
    <w:rsid w:val="00696F53"/>
    <w:rsid w:val="006A5BAB"/>
    <w:rsid w:val="006A63CD"/>
    <w:rsid w:val="006B0FE4"/>
    <w:rsid w:val="006B484D"/>
    <w:rsid w:val="006B5D64"/>
    <w:rsid w:val="006C2D64"/>
    <w:rsid w:val="006C5A52"/>
    <w:rsid w:val="006C759B"/>
    <w:rsid w:val="006D17F3"/>
    <w:rsid w:val="006D7A4D"/>
    <w:rsid w:val="006E23A7"/>
    <w:rsid w:val="006E3AF1"/>
    <w:rsid w:val="006E6B13"/>
    <w:rsid w:val="006F2B53"/>
    <w:rsid w:val="00700023"/>
    <w:rsid w:val="00710304"/>
    <w:rsid w:val="007124BE"/>
    <w:rsid w:val="00713E8C"/>
    <w:rsid w:val="007200E1"/>
    <w:rsid w:val="007265BF"/>
    <w:rsid w:val="0073420D"/>
    <w:rsid w:val="007348EF"/>
    <w:rsid w:val="00736A52"/>
    <w:rsid w:val="00737998"/>
    <w:rsid w:val="00737B6F"/>
    <w:rsid w:val="00742CDB"/>
    <w:rsid w:val="007511E7"/>
    <w:rsid w:val="007511F0"/>
    <w:rsid w:val="0075162B"/>
    <w:rsid w:val="0076241B"/>
    <w:rsid w:val="007654A6"/>
    <w:rsid w:val="007667DE"/>
    <w:rsid w:val="007674EF"/>
    <w:rsid w:val="00767CC8"/>
    <w:rsid w:val="00770C77"/>
    <w:rsid w:val="007725C1"/>
    <w:rsid w:val="00776102"/>
    <w:rsid w:val="00790F54"/>
    <w:rsid w:val="00792494"/>
    <w:rsid w:val="00796E01"/>
    <w:rsid w:val="007B04BF"/>
    <w:rsid w:val="007B289C"/>
    <w:rsid w:val="007B7325"/>
    <w:rsid w:val="007C68C0"/>
    <w:rsid w:val="007D0E07"/>
    <w:rsid w:val="007D494A"/>
    <w:rsid w:val="007D7957"/>
    <w:rsid w:val="007F02B4"/>
    <w:rsid w:val="007F3AF7"/>
    <w:rsid w:val="007F4772"/>
    <w:rsid w:val="00807B45"/>
    <w:rsid w:val="00810A27"/>
    <w:rsid w:val="008138D4"/>
    <w:rsid w:val="0081607F"/>
    <w:rsid w:val="008201EF"/>
    <w:rsid w:val="0082079F"/>
    <w:rsid w:val="008210E9"/>
    <w:rsid w:val="0082248B"/>
    <w:rsid w:val="008353BF"/>
    <w:rsid w:val="00841EA6"/>
    <w:rsid w:val="00851400"/>
    <w:rsid w:val="00852F4A"/>
    <w:rsid w:val="008572A8"/>
    <w:rsid w:val="00857529"/>
    <w:rsid w:val="00862D50"/>
    <w:rsid w:val="008631D6"/>
    <w:rsid w:val="0086360A"/>
    <w:rsid w:val="0088061B"/>
    <w:rsid w:val="0088697E"/>
    <w:rsid w:val="0088760E"/>
    <w:rsid w:val="00894710"/>
    <w:rsid w:val="008A0A23"/>
    <w:rsid w:val="008A1484"/>
    <w:rsid w:val="008B0778"/>
    <w:rsid w:val="008B38B1"/>
    <w:rsid w:val="008B4BC4"/>
    <w:rsid w:val="008B6160"/>
    <w:rsid w:val="008C3538"/>
    <w:rsid w:val="008C541A"/>
    <w:rsid w:val="008D1521"/>
    <w:rsid w:val="008D1D6B"/>
    <w:rsid w:val="008D45EF"/>
    <w:rsid w:val="008D6E16"/>
    <w:rsid w:val="008D6E4A"/>
    <w:rsid w:val="008E146E"/>
    <w:rsid w:val="008F7CB6"/>
    <w:rsid w:val="008F7FD0"/>
    <w:rsid w:val="00901592"/>
    <w:rsid w:val="00903A89"/>
    <w:rsid w:val="00903D14"/>
    <w:rsid w:val="00906BEB"/>
    <w:rsid w:val="00912255"/>
    <w:rsid w:val="00914E95"/>
    <w:rsid w:val="009221A9"/>
    <w:rsid w:val="00923F4F"/>
    <w:rsid w:val="009269C9"/>
    <w:rsid w:val="00931332"/>
    <w:rsid w:val="00931BBD"/>
    <w:rsid w:val="00933886"/>
    <w:rsid w:val="0094122C"/>
    <w:rsid w:val="009424EA"/>
    <w:rsid w:val="00943AA6"/>
    <w:rsid w:val="009446F5"/>
    <w:rsid w:val="0098324B"/>
    <w:rsid w:val="0098439F"/>
    <w:rsid w:val="00990AD0"/>
    <w:rsid w:val="00990CB9"/>
    <w:rsid w:val="009A1467"/>
    <w:rsid w:val="009A55E1"/>
    <w:rsid w:val="009B332E"/>
    <w:rsid w:val="009B5744"/>
    <w:rsid w:val="009B7200"/>
    <w:rsid w:val="009C5B74"/>
    <w:rsid w:val="009D0FD8"/>
    <w:rsid w:val="009D3E81"/>
    <w:rsid w:val="009E3F8F"/>
    <w:rsid w:val="009F417F"/>
    <w:rsid w:val="009F61B8"/>
    <w:rsid w:val="00A01A0A"/>
    <w:rsid w:val="00A01FD8"/>
    <w:rsid w:val="00A20CDB"/>
    <w:rsid w:val="00A24177"/>
    <w:rsid w:val="00A25F5B"/>
    <w:rsid w:val="00A26D8B"/>
    <w:rsid w:val="00A27066"/>
    <w:rsid w:val="00A30B2D"/>
    <w:rsid w:val="00A40ABE"/>
    <w:rsid w:val="00A40E81"/>
    <w:rsid w:val="00A416FD"/>
    <w:rsid w:val="00A462B7"/>
    <w:rsid w:val="00A61FB0"/>
    <w:rsid w:val="00A75C62"/>
    <w:rsid w:val="00A81AC5"/>
    <w:rsid w:val="00A84A29"/>
    <w:rsid w:val="00A92485"/>
    <w:rsid w:val="00A964AF"/>
    <w:rsid w:val="00AA2373"/>
    <w:rsid w:val="00AA7479"/>
    <w:rsid w:val="00AC4EC1"/>
    <w:rsid w:val="00AC5000"/>
    <w:rsid w:val="00AD1651"/>
    <w:rsid w:val="00AD3B51"/>
    <w:rsid w:val="00AE08A4"/>
    <w:rsid w:val="00AE2FCC"/>
    <w:rsid w:val="00B01687"/>
    <w:rsid w:val="00B11B04"/>
    <w:rsid w:val="00B1365F"/>
    <w:rsid w:val="00B14876"/>
    <w:rsid w:val="00B24D2B"/>
    <w:rsid w:val="00B273E4"/>
    <w:rsid w:val="00B32967"/>
    <w:rsid w:val="00B53D20"/>
    <w:rsid w:val="00B5641F"/>
    <w:rsid w:val="00B63E9F"/>
    <w:rsid w:val="00B7047D"/>
    <w:rsid w:val="00B70815"/>
    <w:rsid w:val="00B7297E"/>
    <w:rsid w:val="00B801F5"/>
    <w:rsid w:val="00B82115"/>
    <w:rsid w:val="00B83A37"/>
    <w:rsid w:val="00B9347E"/>
    <w:rsid w:val="00B96DFA"/>
    <w:rsid w:val="00BC3186"/>
    <w:rsid w:val="00BC4CA5"/>
    <w:rsid w:val="00BD0CF2"/>
    <w:rsid w:val="00BD691B"/>
    <w:rsid w:val="00BD740C"/>
    <w:rsid w:val="00BE4E11"/>
    <w:rsid w:val="00BF0CD5"/>
    <w:rsid w:val="00BF3225"/>
    <w:rsid w:val="00BF5620"/>
    <w:rsid w:val="00BF5FA4"/>
    <w:rsid w:val="00BF6742"/>
    <w:rsid w:val="00C01888"/>
    <w:rsid w:val="00C01F7A"/>
    <w:rsid w:val="00C02EC0"/>
    <w:rsid w:val="00C101BC"/>
    <w:rsid w:val="00C107D3"/>
    <w:rsid w:val="00C109C1"/>
    <w:rsid w:val="00C14EFA"/>
    <w:rsid w:val="00C15FF9"/>
    <w:rsid w:val="00C3309B"/>
    <w:rsid w:val="00C3389C"/>
    <w:rsid w:val="00C40754"/>
    <w:rsid w:val="00C4160D"/>
    <w:rsid w:val="00C46164"/>
    <w:rsid w:val="00C60387"/>
    <w:rsid w:val="00C618A2"/>
    <w:rsid w:val="00C63571"/>
    <w:rsid w:val="00C73D61"/>
    <w:rsid w:val="00C8000A"/>
    <w:rsid w:val="00C8215E"/>
    <w:rsid w:val="00CA094B"/>
    <w:rsid w:val="00CA2B56"/>
    <w:rsid w:val="00CA32B5"/>
    <w:rsid w:val="00CB7FE7"/>
    <w:rsid w:val="00CC07F2"/>
    <w:rsid w:val="00CC080C"/>
    <w:rsid w:val="00CC101E"/>
    <w:rsid w:val="00CC3529"/>
    <w:rsid w:val="00CC3D8B"/>
    <w:rsid w:val="00CC7615"/>
    <w:rsid w:val="00CD2C2F"/>
    <w:rsid w:val="00CE1E56"/>
    <w:rsid w:val="00CE4BA8"/>
    <w:rsid w:val="00CE7C84"/>
    <w:rsid w:val="00D008AB"/>
    <w:rsid w:val="00D00D4F"/>
    <w:rsid w:val="00D03BB6"/>
    <w:rsid w:val="00D07EA4"/>
    <w:rsid w:val="00D12B3F"/>
    <w:rsid w:val="00D136D0"/>
    <w:rsid w:val="00D14D00"/>
    <w:rsid w:val="00D15CD8"/>
    <w:rsid w:val="00D22DA8"/>
    <w:rsid w:val="00D3212F"/>
    <w:rsid w:val="00D352C5"/>
    <w:rsid w:val="00D37804"/>
    <w:rsid w:val="00D40090"/>
    <w:rsid w:val="00D559DC"/>
    <w:rsid w:val="00D62CF6"/>
    <w:rsid w:val="00D73111"/>
    <w:rsid w:val="00D82625"/>
    <w:rsid w:val="00D85BB7"/>
    <w:rsid w:val="00D85E10"/>
    <w:rsid w:val="00D90719"/>
    <w:rsid w:val="00D95231"/>
    <w:rsid w:val="00D96110"/>
    <w:rsid w:val="00DA3BD1"/>
    <w:rsid w:val="00DA519D"/>
    <w:rsid w:val="00DA65D9"/>
    <w:rsid w:val="00DB150F"/>
    <w:rsid w:val="00DB3BCE"/>
    <w:rsid w:val="00DC2E7A"/>
    <w:rsid w:val="00DC35B4"/>
    <w:rsid w:val="00DC4241"/>
    <w:rsid w:val="00DE255B"/>
    <w:rsid w:val="00DE4F91"/>
    <w:rsid w:val="00DF172F"/>
    <w:rsid w:val="00DF2807"/>
    <w:rsid w:val="00DF4AFF"/>
    <w:rsid w:val="00E01F84"/>
    <w:rsid w:val="00E048AA"/>
    <w:rsid w:val="00E05EA7"/>
    <w:rsid w:val="00E06F77"/>
    <w:rsid w:val="00E07235"/>
    <w:rsid w:val="00E21A24"/>
    <w:rsid w:val="00E24327"/>
    <w:rsid w:val="00E269E8"/>
    <w:rsid w:val="00E27221"/>
    <w:rsid w:val="00E272E0"/>
    <w:rsid w:val="00E30F1B"/>
    <w:rsid w:val="00E31683"/>
    <w:rsid w:val="00E334E7"/>
    <w:rsid w:val="00E33EE1"/>
    <w:rsid w:val="00E40AFC"/>
    <w:rsid w:val="00E41405"/>
    <w:rsid w:val="00E43733"/>
    <w:rsid w:val="00E539D8"/>
    <w:rsid w:val="00E64A2C"/>
    <w:rsid w:val="00E67850"/>
    <w:rsid w:val="00E765C4"/>
    <w:rsid w:val="00E80CE8"/>
    <w:rsid w:val="00E84E54"/>
    <w:rsid w:val="00E93797"/>
    <w:rsid w:val="00E93BD9"/>
    <w:rsid w:val="00E9411E"/>
    <w:rsid w:val="00E972BA"/>
    <w:rsid w:val="00EA005F"/>
    <w:rsid w:val="00EA0C16"/>
    <w:rsid w:val="00EA4C39"/>
    <w:rsid w:val="00EB2387"/>
    <w:rsid w:val="00EB42E9"/>
    <w:rsid w:val="00EB5E12"/>
    <w:rsid w:val="00EC15DE"/>
    <w:rsid w:val="00EC5403"/>
    <w:rsid w:val="00EC6EA2"/>
    <w:rsid w:val="00EC7C05"/>
    <w:rsid w:val="00EF4C3C"/>
    <w:rsid w:val="00F0180A"/>
    <w:rsid w:val="00F054F5"/>
    <w:rsid w:val="00F101EB"/>
    <w:rsid w:val="00F103CC"/>
    <w:rsid w:val="00F1302F"/>
    <w:rsid w:val="00F207D5"/>
    <w:rsid w:val="00F24AD8"/>
    <w:rsid w:val="00F26F1E"/>
    <w:rsid w:val="00F31209"/>
    <w:rsid w:val="00F407E7"/>
    <w:rsid w:val="00F4540A"/>
    <w:rsid w:val="00F50ABD"/>
    <w:rsid w:val="00F513C3"/>
    <w:rsid w:val="00F70C2A"/>
    <w:rsid w:val="00F86A6F"/>
    <w:rsid w:val="00F92AB1"/>
    <w:rsid w:val="00FA34A0"/>
    <w:rsid w:val="00FC1C85"/>
    <w:rsid w:val="00FC6764"/>
    <w:rsid w:val="00FC7F1B"/>
    <w:rsid w:val="00FE1384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9269C9"/>
    <w:pPr>
      <w:jc w:val="left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9269C9"/>
    <w:pPr>
      <w:jc w:val="left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9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9C9"/>
    <w:rPr>
      <w:rFonts w:ascii="Tahoma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9C9"/>
    <w:rPr>
      <w:b/>
      <w:bCs/>
      <w:kern w:val="36"/>
      <w:sz w:val="48"/>
      <w:szCs w:val="4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9C9"/>
    <w:rPr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269C9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9269C9"/>
    <w:pPr>
      <w:jc w:val="left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9269C9"/>
    <w:pPr>
      <w:jc w:val="left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9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9C9"/>
    <w:rPr>
      <w:rFonts w:ascii="Tahoma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9C9"/>
    <w:rPr>
      <w:b/>
      <w:bCs/>
      <w:kern w:val="36"/>
      <w:sz w:val="48"/>
      <w:szCs w:val="4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9C9"/>
    <w:rPr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269C9"/>
    <w:pPr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6667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Stefano Treu DGSA</Company>
  <LinksUpToDate>false</LinksUpToDate>
  <CharactersWithSpaces>44580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2013-01-22T10:30:00Z</dcterms:created>
  <dcterms:modified xsi:type="dcterms:W3CDTF">2013-01-22T10:32:00Z</dcterms:modified>
</cp:coreProperties>
</file>